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75" w:rsidRPr="0032244E" w:rsidRDefault="005A1275" w:rsidP="005A1275">
      <w:pPr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附件3</w:t>
      </w:r>
    </w:p>
    <w:p w:rsidR="005A1275" w:rsidRPr="0032244E" w:rsidRDefault="005A1275" w:rsidP="005A1275">
      <w:pPr>
        <w:jc w:val="center"/>
        <w:rPr>
          <w:rFonts w:ascii="宋体" w:hAnsi="宋体" w:cs="宋体"/>
          <w:b/>
          <w:sz w:val="44"/>
          <w:szCs w:val="21"/>
        </w:rPr>
      </w:pPr>
      <w:bookmarkStart w:id="0" w:name="_GoBack"/>
      <w:r w:rsidRPr="0032244E">
        <w:rPr>
          <w:rFonts w:ascii="宋体" w:hAnsi="宋体" w:cs="宋体" w:hint="eastAsia"/>
          <w:b/>
          <w:sz w:val="44"/>
          <w:szCs w:val="21"/>
        </w:rPr>
        <w:t>国有经营预算财政拨款决算表</w:t>
      </w:r>
      <w:bookmarkEnd w:id="0"/>
    </w:p>
    <w:p w:rsidR="005A1275" w:rsidRDefault="005A1275" w:rsidP="005A1275">
      <w:pPr>
        <w:jc w:val="left"/>
      </w:pPr>
    </w:p>
    <w:p w:rsidR="005A1275" w:rsidRDefault="005A1275" w:rsidP="005A1275">
      <w:pPr>
        <w:jc w:val="left"/>
      </w:pPr>
      <w:r w:rsidRPr="0032244E">
        <w:rPr>
          <w:rFonts w:ascii="仿宋_GB2312" w:eastAsia="仿宋_GB2312" w:hAnsi="宋体" w:hint="eastAsia"/>
          <w:sz w:val="28"/>
          <w:szCs w:val="28"/>
        </w:rPr>
        <w:t>单位名称：深圳市福田区第二人民医院                                                  单位：元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00"/>
        <w:gridCol w:w="2351"/>
        <w:gridCol w:w="2351"/>
        <w:gridCol w:w="2351"/>
        <w:gridCol w:w="2351"/>
      </w:tblGrid>
      <w:tr w:rsidR="005A1275" w:rsidTr="000A635A">
        <w:trPr>
          <w:trHeight w:val="452"/>
        </w:trPr>
        <w:tc>
          <w:tcPr>
            <w:tcW w:w="2802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预算单位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科目编码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科目名称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支出合计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基本支出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Pr="001A42C8" w:rsidRDefault="005A1275" w:rsidP="000A635A">
            <w:pPr>
              <w:jc w:val="center"/>
              <w:rPr>
                <w:rFonts w:ascii="黑体" w:eastAsia="黑体" w:hAnsi="黑体"/>
              </w:rPr>
            </w:pPr>
            <w:r w:rsidRPr="001A42C8">
              <w:rPr>
                <w:rFonts w:ascii="黑体" w:eastAsia="黑体" w:hAnsi="黑体" w:hint="eastAsia"/>
              </w:rPr>
              <w:t>项目支出</w:t>
            </w:r>
          </w:p>
        </w:tc>
      </w:tr>
      <w:tr w:rsidR="005A1275" w:rsidTr="000A635A">
        <w:trPr>
          <w:trHeight w:val="702"/>
        </w:trPr>
        <w:tc>
          <w:tcPr>
            <w:tcW w:w="2802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  <w:r>
              <w:rPr>
                <w:rFonts w:hint="eastAsia"/>
              </w:rPr>
              <w:t>深圳市福田区第二人民医院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A1275" w:rsidRDefault="005A1275" w:rsidP="000A635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AA3A70" w:rsidRDefault="005A1275"/>
    <w:sectPr w:rsidR="00AA3A70" w:rsidSect="005A12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5"/>
    <w:rsid w:val="00316CDF"/>
    <w:rsid w:val="005718E4"/>
    <w:rsid w:val="005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P R C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2022-09-01T03:14:00Z</dcterms:created>
  <dcterms:modified xsi:type="dcterms:W3CDTF">2022-09-01T03:15:00Z</dcterms:modified>
</cp:coreProperties>
</file>