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859B7">
      <w:pPr>
        <w:jc w:val="center"/>
        <w:rPr>
          <w:rFonts w:asciiTheme="minorEastAsia" w:hAnsiTheme="minorEastAsia" w:cstheme="minorEastAsia"/>
          <w:b/>
          <w:bCs/>
          <w:sz w:val="30"/>
          <w:szCs w:val="30"/>
        </w:rPr>
      </w:pPr>
    </w:p>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14:paraId="0A6FD1AC">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w:t>
      </w:r>
      <w:r>
        <w:rPr>
          <w:rFonts w:hint="eastAsia" w:asciiTheme="minorEastAsia" w:hAnsiTheme="minorEastAsia" w:cstheme="minorEastAsia"/>
          <w:color w:val="FF0000"/>
          <w:sz w:val="24"/>
          <w:szCs w:val="24"/>
          <w:lang w:eastAsia="zh-CN"/>
        </w:rPr>
        <w:t>五</w:t>
      </w:r>
      <w:r>
        <w:rPr>
          <w:rFonts w:hint="eastAsia" w:asciiTheme="minorEastAsia" w:hAnsiTheme="minorEastAsia" w:cstheme="minorEastAsia"/>
          <w:color w:val="FF0000"/>
          <w:sz w:val="24"/>
          <w:szCs w:val="24"/>
        </w:rPr>
        <w:t>份（一份正本</w:t>
      </w:r>
      <w:r>
        <w:rPr>
          <w:rFonts w:hint="eastAsia" w:asciiTheme="minorEastAsia" w:hAnsiTheme="minorEastAsia" w:cstheme="minorEastAsia"/>
          <w:color w:val="FF0000"/>
          <w:sz w:val="24"/>
          <w:szCs w:val="24"/>
          <w:lang w:eastAsia="zh-CN"/>
        </w:rPr>
        <w:t>四</w:t>
      </w:r>
      <w:r>
        <w:rPr>
          <w:rFonts w:hint="eastAsia" w:asciiTheme="minorEastAsia" w:hAnsiTheme="minorEastAsia" w:cstheme="minorEastAsia"/>
          <w:color w:val="FF0000"/>
          <w:sz w:val="24"/>
          <w:szCs w:val="24"/>
        </w:rPr>
        <w:t>份副本）。</w:t>
      </w:r>
    </w:p>
    <w:p w14:paraId="1991A7E8">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14:paraId="15AF6438">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0F096F21">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7CD4BE0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0E4C230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F06FE86">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89CC59B">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3A0E8E65">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14:paraId="06248A7C">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14:paraId="12AFBB4D">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14:paraId="5F8F90CC">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14:paraId="7C816D8A">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14:paraId="2198DB7A">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14:paraId="74291227">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14:paraId="0E395404">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14:paraId="1739C331">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14:paraId="56CF8D96">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14:paraId="302747D9">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14:paraId="5D68254F">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14:paraId="25B187ED">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14:paraId="2F8C89A2">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14:paraId="4A92FBAC">
      <w:pPr>
        <w:rPr>
          <w:rFonts w:hint="eastAsia" w:asciiTheme="minorEastAsia" w:hAnsiTheme="minorEastAsia" w:cstheme="minorEastAsia"/>
          <w:sz w:val="24"/>
          <w:szCs w:val="24"/>
          <w:lang w:eastAsia="zh-CN"/>
        </w:rPr>
      </w:pPr>
    </w:p>
    <w:p w14:paraId="708A9130">
      <w:pPr>
        <w:rPr>
          <w:rFonts w:hint="eastAsia" w:asciiTheme="minorEastAsia" w:hAnsiTheme="minorEastAsia" w:cstheme="minorEastAsia"/>
          <w:sz w:val="24"/>
          <w:szCs w:val="24"/>
          <w:lang w:eastAsia="zh-CN"/>
        </w:rPr>
      </w:pPr>
    </w:p>
    <w:p w14:paraId="4E058C04">
      <w:pPr>
        <w:rPr>
          <w:rFonts w:hint="eastAsia" w:asciiTheme="minorEastAsia" w:hAnsiTheme="minorEastAsia" w:cstheme="minorEastAsia"/>
          <w:sz w:val="24"/>
          <w:szCs w:val="24"/>
          <w:lang w:eastAsia="zh-CN"/>
        </w:rPr>
      </w:pPr>
    </w:p>
    <w:p w14:paraId="71F2AD7F">
      <w:pPr>
        <w:rPr>
          <w:rFonts w:hint="eastAsia" w:asciiTheme="minorEastAsia" w:hAnsiTheme="minorEastAsia" w:cstheme="minorEastAsia"/>
          <w:b/>
          <w:bCs/>
          <w:sz w:val="24"/>
          <w:szCs w:val="24"/>
          <w:lang w:eastAsia="zh-CN"/>
        </w:rPr>
      </w:pPr>
    </w:p>
    <w:p w14:paraId="16CCA501">
      <w:pPr>
        <w:rPr>
          <w:rFonts w:hint="eastAsia" w:asciiTheme="minorEastAsia" w:hAnsiTheme="minorEastAsia" w:cstheme="minorEastAsia"/>
          <w:b/>
          <w:bCs/>
          <w:sz w:val="24"/>
          <w:szCs w:val="24"/>
          <w:lang w:eastAsia="zh-CN"/>
        </w:rPr>
      </w:pPr>
    </w:p>
    <w:p w14:paraId="2B7D654A">
      <w:pPr>
        <w:rPr>
          <w:rFonts w:asciiTheme="minorEastAsia" w:hAnsiTheme="minorEastAsia" w:cstheme="minorEastAsia"/>
          <w:sz w:val="24"/>
          <w:szCs w:val="24"/>
        </w:rPr>
      </w:pPr>
      <w:r>
        <w:rPr>
          <w:rFonts w:hint="eastAsia" w:asciiTheme="minorEastAsia" w:hAnsiTheme="minorEastAsia" w:cstheme="minorEastAsia"/>
          <w:b/>
          <w:bCs/>
          <w:sz w:val="24"/>
          <w:szCs w:val="24"/>
          <w:lang w:eastAsia="zh-CN"/>
        </w:rPr>
        <w:t>商务条款：</w:t>
      </w:r>
    </w:p>
    <w:p w14:paraId="0B47874A">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14:paraId="4B9D13A1">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14:paraId="0E210658">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14:paraId="62C5A001">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14:paraId="3D852D39">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w:t>
      </w:r>
      <w:bookmarkStart w:id="0" w:name="_GoBack"/>
      <w:bookmarkEnd w:id="0"/>
      <w:r>
        <w:rPr>
          <w:rFonts w:hint="eastAsia"/>
          <w:sz w:val="24"/>
          <w:szCs w:val="24"/>
          <w:lang w:eastAsia="zh-CN"/>
        </w:rPr>
        <w:t>国家药品监督管理局</w:t>
      </w:r>
      <w:r>
        <w:rPr>
          <w:rFonts w:hint="eastAsia"/>
          <w:sz w:val="24"/>
          <w:szCs w:val="24"/>
        </w:rPr>
        <w:t>针对该产品不作为医疗器械管理界定的相关文件，以及由生产厂家出具的产品说明书，原件备查。</w:t>
      </w:r>
    </w:p>
    <w:p w14:paraId="40B84C07">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14:paraId="171BBEC5">
      <w:pPr>
        <w:numPr>
          <w:ilvl w:val="0"/>
          <w:numId w:val="0"/>
        </w:numPr>
        <w:rPr>
          <w:rFonts w:hint="eastAsia"/>
          <w:color w:val="FF0000"/>
          <w:sz w:val="24"/>
          <w:szCs w:val="24"/>
          <w:lang w:val="en-US" w:eastAsia="zh-CN"/>
        </w:rPr>
      </w:pPr>
    </w:p>
    <w:p w14:paraId="11910B6A">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14:paraId="3460BEE7">
      <w:pPr>
        <w:rPr>
          <w:sz w:val="24"/>
          <w:szCs w:val="24"/>
        </w:rPr>
      </w:pPr>
    </w:p>
    <w:p w14:paraId="007398EC">
      <w:pPr>
        <w:rPr>
          <w:rFonts w:asciiTheme="minorEastAsia" w:hAnsiTheme="minorEastAsia" w:cstheme="minorEastAsia"/>
          <w:szCs w:val="21"/>
        </w:rPr>
      </w:pPr>
    </w:p>
    <w:p w14:paraId="5C9D81DE">
      <w:pPr>
        <w:rPr>
          <w:rFonts w:asciiTheme="minorEastAsia" w:hAnsiTheme="minorEastAsia" w:cstheme="minorEastAsia"/>
          <w:szCs w:val="21"/>
        </w:rPr>
      </w:pPr>
      <w:r>
        <w:rPr>
          <w:rFonts w:hint="eastAsia" w:asciiTheme="minorEastAsia" w:hAnsiTheme="minorEastAsia" w:cstheme="minorEastAsia"/>
          <w:szCs w:val="21"/>
        </w:rPr>
        <w:t xml:space="preserve">                                             </w:t>
      </w:r>
    </w:p>
    <w:p w14:paraId="52F1F2D9">
      <w:pPr>
        <w:rPr>
          <w:rFonts w:asciiTheme="minorEastAsia" w:hAnsiTheme="minorEastAsia" w:cstheme="minorEastAsia"/>
          <w:sz w:val="28"/>
          <w:szCs w:val="28"/>
        </w:rPr>
      </w:pPr>
    </w:p>
    <w:p w14:paraId="21D7C600">
      <w:pPr>
        <w:rPr>
          <w:rFonts w:asciiTheme="minorEastAsia" w:hAnsiTheme="minorEastAsia" w:cstheme="minorEastAsia"/>
          <w:sz w:val="28"/>
          <w:szCs w:val="28"/>
        </w:rPr>
      </w:pPr>
    </w:p>
    <w:p w14:paraId="22B38C1E">
      <w:pPr>
        <w:rPr>
          <w:rFonts w:asciiTheme="minorEastAsia" w:hAnsiTheme="minorEastAsia" w:cstheme="minorEastAsia"/>
          <w:sz w:val="28"/>
          <w:szCs w:val="28"/>
        </w:rPr>
      </w:pPr>
    </w:p>
    <w:p w14:paraId="3FB1946C">
      <w:pPr>
        <w:rPr>
          <w:rFonts w:asciiTheme="minorEastAsia" w:hAnsiTheme="minorEastAsia" w:cstheme="minorEastAsia"/>
          <w:sz w:val="28"/>
          <w:szCs w:val="28"/>
        </w:rPr>
      </w:pPr>
    </w:p>
    <w:p w14:paraId="0BE5DBE5">
      <w:pPr>
        <w:rPr>
          <w:rFonts w:asciiTheme="minorEastAsia" w:hAnsiTheme="minorEastAsia" w:cstheme="minorEastAsia"/>
          <w:sz w:val="28"/>
          <w:szCs w:val="28"/>
        </w:rPr>
      </w:pPr>
    </w:p>
    <w:p w14:paraId="2AE12350">
      <w:pPr>
        <w:rPr>
          <w:rFonts w:asciiTheme="minorEastAsia" w:hAnsiTheme="minorEastAsia" w:cstheme="minorEastAsia"/>
          <w:sz w:val="28"/>
          <w:szCs w:val="28"/>
        </w:rPr>
      </w:pPr>
    </w:p>
    <w:p w14:paraId="3CA14834">
      <w:pPr>
        <w:rPr>
          <w:rFonts w:asciiTheme="minorEastAsia" w:hAnsiTheme="minorEastAsia" w:cstheme="minorEastAsia"/>
          <w:sz w:val="28"/>
          <w:szCs w:val="28"/>
        </w:rPr>
      </w:pPr>
    </w:p>
    <w:p w14:paraId="703EB638">
      <w:pPr>
        <w:rPr>
          <w:rFonts w:asciiTheme="minorEastAsia" w:hAnsiTheme="minorEastAsia" w:cstheme="minorEastAsia"/>
          <w:sz w:val="28"/>
          <w:szCs w:val="28"/>
        </w:rPr>
      </w:pPr>
    </w:p>
    <w:p w14:paraId="153ADEFE">
      <w:pPr>
        <w:rPr>
          <w:rFonts w:asciiTheme="minorEastAsia" w:hAnsiTheme="minorEastAsia" w:cstheme="minorEastAsia"/>
          <w:sz w:val="28"/>
          <w:szCs w:val="28"/>
        </w:rPr>
      </w:pPr>
    </w:p>
    <w:p w14:paraId="18D533D0">
      <w:pPr>
        <w:rPr>
          <w:rFonts w:asciiTheme="minorEastAsia" w:hAnsiTheme="minorEastAsia" w:cstheme="minorEastAsia"/>
          <w:sz w:val="28"/>
          <w:szCs w:val="28"/>
        </w:rPr>
      </w:pPr>
    </w:p>
    <w:p w14:paraId="0ACEEA4F">
      <w:pPr>
        <w:rPr>
          <w:rFonts w:asciiTheme="minorEastAsia" w:hAnsiTheme="minorEastAsia" w:cstheme="minorEastAsia"/>
          <w:sz w:val="28"/>
          <w:szCs w:val="28"/>
        </w:rPr>
      </w:pPr>
    </w:p>
    <w:p w14:paraId="5D259134">
      <w:pPr>
        <w:rPr>
          <w:rFonts w:asciiTheme="minorEastAsia" w:hAnsiTheme="minorEastAsia" w:cstheme="minorEastAsia"/>
          <w:sz w:val="28"/>
          <w:szCs w:val="28"/>
        </w:rPr>
      </w:pPr>
    </w:p>
    <w:p w14:paraId="3C89600C">
      <w:pPr>
        <w:jc w:val="center"/>
        <w:rPr>
          <w:rFonts w:hint="eastAsia" w:asciiTheme="minorEastAsia" w:hAnsiTheme="minorEastAsia" w:cstheme="minorEastAsia"/>
          <w:b/>
          <w:bCs/>
          <w:sz w:val="28"/>
          <w:szCs w:val="28"/>
          <w:lang w:eastAsia="zh-CN"/>
        </w:rPr>
      </w:pPr>
    </w:p>
    <w:p w14:paraId="5FF718F7">
      <w:pPr>
        <w:jc w:val="center"/>
        <w:rPr>
          <w:rFonts w:asciiTheme="minorEastAsia" w:hAnsiTheme="minorEastAsia" w:cstheme="minorEastAsia"/>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6"/>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14:paraId="04AE76C7">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14:paraId="615AF89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4C0AE8F7">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3681471F">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238AA70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36DE16CA">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14:paraId="31CEA50B">
      <w:pPr>
        <w:pStyle w:val="3"/>
        <w:ind w:firstLine="207" w:firstLineChars="98"/>
        <w:rPr>
          <w:rFonts w:ascii="Times New Roman" w:hAnsi="Times New Roman"/>
          <w:b/>
          <w:color w:val="000000"/>
        </w:rPr>
      </w:pPr>
      <w:r>
        <w:rPr>
          <w:rFonts w:hint="eastAsia" w:ascii="Times New Roman" w:hAnsi="Times New Roman"/>
          <w:b/>
          <w:color w:val="000000"/>
        </w:rPr>
        <w:t>产品名称：</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14:paraId="217C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AF6728D">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39F68C1A">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14:paraId="70C8E9EE">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14:paraId="25C842C7">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14:paraId="20613275">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14:paraId="598B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6BB4B09">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14:paraId="2BE4C7DA">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3A764B98">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4227201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B8084EB">
            <w:pPr>
              <w:rPr>
                <w:rFonts w:hint="eastAsia" w:ascii="宋体" w:hAnsi="宋体" w:eastAsia="宋体" w:cs="宋体"/>
                <w:b w:val="0"/>
                <w:bCs/>
                <w:color w:val="000000"/>
              </w:rPr>
            </w:pPr>
          </w:p>
        </w:tc>
      </w:tr>
      <w:tr w14:paraId="3003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494BF96">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14:paraId="0260E72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A8BD5F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B0D6B2E">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5F43F03">
            <w:pPr>
              <w:rPr>
                <w:rFonts w:hint="eastAsia" w:ascii="宋体" w:hAnsi="宋体" w:eastAsia="宋体" w:cs="宋体"/>
                <w:b w:val="0"/>
                <w:bCs/>
                <w:color w:val="000000"/>
              </w:rPr>
            </w:pPr>
          </w:p>
        </w:tc>
      </w:tr>
      <w:tr w14:paraId="23A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34C4859">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14:paraId="4A0060A0">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E26140E">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091F96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D82BD94">
            <w:pPr>
              <w:rPr>
                <w:rFonts w:hint="eastAsia" w:ascii="宋体" w:hAnsi="宋体" w:eastAsia="宋体" w:cs="宋体"/>
                <w:b w:val="0"/>
                <w:bCs/>
                <w:color w:val="000000"/>
              </w:rPr>
            </w:pPr>
          </w:p>
        </w:tc>
      </w:tr>
      <w:tr w14:paraId="152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88F8968">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14:paraId="5CF5F7D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756D67D4">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D45A13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67889DFF">
            <w:pPr>
              <w:rPr>
                <w:rFonts w:hint="eastAsia" w:ascii="宋体" w:hAnsi="宋体" w:eastAsia="宋体" w:cs="宋体"/>
                <w:b w:val="0"/>
                <w:bCs/>
                <w:color w:val="000000"/>
              </w:rPr>
            </w:pPr>
          </w:p>
        </w:tc>
      </w:tr>
      <w:tr w14:paraId="0D3D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405B0E">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14:paraId="7A0018F5">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407ABD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B1A48C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4FC766E">
            <w:pPr>
              <w:rPr>
                <w:rFonts w:hint="eastAsia" w:ascii="宋体" w:hAnsi="宋体" w:eastAsia="宋体" w:cs="宋体"/>
                <w:b w:val="0"/>
                <w:bCs/>
                <w:color w:val="000000"/>
              </w:rPr>
            </w:pPr>
          </w:p>
        </w:tc>
      </w:tr>
      <w:tr w14:paraId="7E6F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FD66170">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14:paraId="16E022C1">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74CCFA2">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AC5DCC1">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A08ABC2">
            <w:pPr>
              <w:rPr>
                <w:rFonts w:hint="eastAsia" w:ascii="宋体" w:hAnsi="宋体" w:eastAsia="宋体" w:cs="宋体"/>
                <w:b w:val="0"/>
                <w:bCs/>
                <w:color w:val="000000"/>
              </w:rPr>
            </w:pPr>
          </w:p>
        </w:tc>
      </w:tr>
      <w:tr w14:paraId="36E1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A02C77">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14:paraId="3806E809">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D70812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25786AD">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65414FB">
            <w:pPr>
              <w:rPr>
                <w:rFonts w:hint="eastAsia" w:ascii="宋体" w:hAnsi="宋体" w:eastAsia="宋体" w:cs="宋体"/>
                <w:b w:val="0"/>
                <w:bCs/>
                <w:color w:val="000000"/>
              </w:rPr>
            </w:pPr>
          </w:p>
        </w:tc>
      </w:tr>
      <w:tr w14:paraId="6E9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1267498">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14:paraId="09B24587">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F65AAB9">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47A271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2600377">
            <w:pPr>
              <w:rPr>
                <w:rFonts w:hint="eastAsia" w:ascii="宋体" w:hAnsi="宋体" w:eastAsia="宋体" w:cs="宋体"/>
                <w:b w:val="0"/>
                <w:bCs/>
                <w:color w:val="000000"/>
              </w:rPr>
            </w:pPr>
          </w:p>
        </w:tc>
      </w:tr>
      <w:tr w14:paraId="05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C491966">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14:paraId="1ACBEEEF">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88F70B6">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C9B63C5">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97511B6">
            <w:pPr>
              <w:rPr>
                <w:rFonts w:hint="eastAsia" w:ascii="宋体" w:hAnsi="宋体" w:eastAsia="宋体" w:cs="宋体"/>
                <w:b w:val="0"/>
                <w:bCs/>
                <w:color w:val="000000"/>
              </w:rPr>
            </w:pPr>
          </w:p>
        </w:tc>
      </w:tr>
    </w:tbl>
    <w:p w14:paraId="223F6274">
      <w:pPr>
        <w:spacing w:after="60"/>
        <w:ind w:firstLine="210" w:firstLineChars="100"/>
        <w:rPr>
          <w:color w:val="000000"/>
        </w:rPr>
      </w:pPr>
      <w:r>
        <w:rPr>
          <w:rFonts w:hint="eastAsia"/>
          <w:color w:val="000000"/>
        </w:rPr>
        <w:t>此表可延长</w:t>
      </w:r>
    </w:p>
    <w:p w14:paraId="2C8EFF27">
      <w:pPr>
        <w:rPr>
          <w:color w:val="000000"/>
        </w:rPr>
      </w:pPr>
    </w:p>
    <w:p w14:paraId="0E28AAF8">
      <w:pPr>
        <w:rPr>
          <w:color w:val="000000"/>
        </w:rPr>
      </w:pPr>
    </w:p>
    <w:p w14:paraId="171A3F7C">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14:paraId="617E9EA1">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14:paraId="135027A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D5E0044">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F9E7F7F">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1B029EE5">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3350156">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DCE000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2D5CB89E">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A2A547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267880E">
      <w:pPr>
        <w:spacing w:after="60"/>
        <w:ind w:firstLine="2811" w:firstLineChars="1000"/>
        <w:jc w:val="both"/>
        <w:rPr>
          <w:rFonts w:hint="eastAsia" w:cs="Arial"/>
          <w:b/>
          <w:color w:val="000000"/>
          <w:sz w:val="28"/>
          <w:szCs w:val="28"/>
        </w:rPr>
      </w:pPr>
    </w:p>
    <w:p w14:paraId="5F9B32F1">
      <w:pPr>
        <w:spacing w:after="60"/>
        <w:ind w:firstLine="2811" w:firstLineChars="1000"/>
        <w:jc w:val="both"/>
        <w:rPr>
          <w:rFonts w:hint="eastAsia" w:cs="Arial"/>
          <w:b/>
          <w:color w:val="000000"/>
          <w:sz w:val="28"/>
          <w:szCs w:val="28"/>
        </w:rPr>
      </w:pPr>
    </w:p>
    <w:p w14:paraId="26E58D4D">
      <w:pPr>
        <w:spacing w:after="60"/>
        <w:ind w:firstLine="2811" w:firstLineChars="1000"/>
        <w:jc w:val="both"/>
        <w:rPr>
          <w:rFonts w:hint="eastAsia" w:cs="Arial"/>
          <w:b/>
          <w:color w:val="000000"/>
          <w:sz w:val="28"/>
          <w:szCs w:val="28"/>
        </w:rPr>
      </w:pPr>
    </w:p>
    <w:p w14:paraId="50EF7789">
      <w:pPr>
        <w:spacing w:after="60"/>
        <w:ind w:firstLine="2811" w:firstLineChars="1000"/>
        <w:jc w:val="both"/>
        <w:rPr>
          <w:rFonts w:hint="eastAsia" w:cs="Arial"/>
          <w:b/>
          <w:color w:val="000000"/>
          <w:sz w:val="28"/>
          <w:szCs w:val="28"/>
        </w:rPr>
      </w:pPr>
    </w:p>
    <w:p w14:paraId="3E2DCA32">
      <w:pPr>
        <w:spacing w:after="60"/>
        <w:ind w:firstLine="2811" w:firstLineChars="1000"/>
        <w:jc w:val="both"/>
        <w:rPr>
          <w:rFonts w:hint="eastAsia" w:cs="Arial"/>
          <w:b/>
          <w:color w:val="000000"/>
          <w:sz w:val="28"/>
          <w:szCs w:val="28"/>
        </w:rPr>
      </w:pPr>
    </w:p>
    <w:p w14:paraId="551E94B8">
      <w:pPr>
        <w:spacing w:after="60"/>
        <w:ind w:firstLine="2811" w:firstLineChars="1000"/>
        <w:jc w:val="both"/>
        <w:rPr>
          <w:rFonts w:hint="eastAsia" w:cs="Arial"/>
          <w:b/>
          <w:color w:val="000000"/>
          <w:sz w:val="28"/>
          <w:szCs w:val="28"/>
        </w:rPr>
      </w:pPr>
    </w:p>
    <w:p w14:paraId="57306902">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三、配送方案</w:t>
      </w:r>
    </w:p>
    <w:p w14:paraId="39A3008D">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14:paraId="168A16C8">
      <w:pPr>
        <w:numPr>
          <w:ilvl w:val="0"/>
          <w:numId w:val="0"/>
        </w:numPr>
        <w:spacing w:after="60"/>
        <w:rPr>
          <w:rFonts w:hint="eastAsia" w:ascii="宋体" w:hAnsi="宋体" w:cs="宋体"/>
          <w:kern w:val="0"/>
          <w:szCs w:val="21"/>
        </w:rPr>
      </w:pPr>
    </w:p>
    <w:p w14:paraId="10E46A1E">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14:paraId="2C79AB0C">
      <w:pPr>
        <w:numPr>
          <w:ilvl w:val="0"/>
          <w:numId w:val="0"/>
        </w:numPr>
        <w:spacing w:after="60"/>
        <w:ind w:leftChars="200"/>
        <w:rPr>
          <w:rFonts w:hint="eastAsia" w:ascii="宋体" w:hAnsi="宋体"/>
          <w:szCs w:val="21"/>
          <w:lang w:eastAsia="zh-CN"/>
        </w:rPr>
      </w:pPr>
    </w:p>
    <w:p w14:paraId="6D0678D5">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6D99D9A6">
      <w:pPr>
        <w:widowControl w:val="0"/>
        <w:numPr>
          <w:ilvl w:val="0"/>
          <w:numId w:val="0"/>
        </w:numPr>
        <w:spacing w:after="60"/>
        <w:jc w:val="both"/>
        <w:rPr>
          <w:rFonts w:hint="eastAsia" w:cs="Arial"/>
          <w:color w:val="000000"/>
        </w:rPr>
      </w:pPr>
    </w:p>
    <w:p w14:paraId="231D7F5E">
      <w:pPr>
        <w:widowControl w:val="0"/>
        <w:numPr>
          <w:ilvl w:val="0"/>
          <w:numId w:val="0"/>
        </w:numPr>
        <w:spacing w:after="60"/>
        <w:jc w:val="both"/>
        <w:rPr>
          <w:rFonts w:hint="eastAsia" w:cs="Arial"/>
          <w:color w:val="000000"/>
        </w:rPr>
      </w:pPr>
    </w:p>
    <w:p w14:paraId="24F63E24">
      <w:pPr>
        <w:widowControl w:val="0"/>
        <w:numPr>
          <w:ilvl w:val="0"/>
          <w:numId w:val="0"/>
        </w:numPr>
        <w:spacing w:after="60"/>
        <w:jc w:val="both"/>
        <w:rPr>
          <w:rFonts w:hint="eastAsia" w:cs="Arial"/>
          <w:color w:val="000000"/>
        </w:rPr>
      </w:pPr>
    </w:p>
    <w:p w14:paraId="336B0774">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4797A056">
      <w:pPr>
        <w:widowControl w:val="0"/>
        <w:numPr>
          <w:ilvl w:val="0"/>
          <w:numId w:val="0"/>
        </w:numPr>
        <w:spacing w:after="60"/>
        <w:jc w:val="both"/>
        <w:rPr>
          <w:rFonts w:hint="eastAsia" w:cs="Arial"/>
          <w:color w:val="000000"/>
        </w:rPr>
      </w:pPr>
    </w:p>
    <w:p w14:paraId="4A02F246">
      <w:pPr>
        <w:widowControl w:val="0"/>
        <w:numPr>
          <w:ilvl w:val="0"/>
          <w:numId w:val="0"/>
        </w:numPr>
        <w:spacing w:after="60"/>
        <w:jc w:val="both"/>
        <w:rPr>
          <w:rFonts w:hint="eastAsia" w:cs="Arial"/>
          <w:color w:val="000000"/>
        </w:rPr>
      </w:pPr>
    </w:p>
    <w:p w14:paraId="4B4652C0">
      <w:pPr>
        <w:widowControl w:val="0"/>
        <w:numPr>
          <w:ilvl w:val="0"/>
          <w:numId w:val="0"/>
        </w:numPr>
        <w:spacing w:after="60"/>
        <w:jc w:val="both"/>
        <w:rPr>
          <w:rFonts w:hint="eastAsia" w:cs="Arial"/>
          <w:color w:val="000000"/>
        </w:rPr>
      </w:pPr>
    </w:p>
    <w:p w14:paraId="1B5EF486">
      <w:pPr>
        <w:widowControl w:val="0"/>
        <w:numPr>
          <w:ilvl w:val="0"/>
          <w:numId w:val="0"/>
        </w:numPr>
        <w:spacing w:after="60"/>
        <w:jc w:val="both"/>
        <w:rPr>
          <w:rFonts w:hint="eastAsia" w:cs="Arial"/>
          <w:color w:val="000000"/>
        </w:rPr>
      </w:pPr>
    </w:p>
    <w:p w14:paraId="3DE34660">
      <w:pPr>
        <w:widowControl w:val="0"/>
        <w:numPr>
          <w:ilvl w:val="0"/>
          <w:numId w:val="0"/>
        </w:numPr>
        <w:spacing w:after="60"/>
        <w:jc w:val="both"/>
        <w:rPr>
          <w:rFonts w:hint="eastAsia" w:cs="Arial"/>
          <w:color w:val="000000"/>
        </w:rPr>
      </w:pPr>
    </w:p>
    <w:p w14:paraId="0FDBEB34">
      <w:pPr>
        <w:widowControl w:val="0"/>
        <w:numPr>
          <w:ilvl w:val="0"/>
          <w:numId w:val="0"/>
        </w:numPr>
        <w:spacing w:after="60"/>
        <w:jc w:val="both"/>
        <w:rPr>
          <w:rFonts w:hint="eastAsia" w:cs="Arial"/>
          <w:color w:val="000000"/>
        </w:rPr>
      </w:pPr>
    </w:p>
    <w:p w14:paraId="586AE883">
      <w:pPr>
        <w:widowControl w:val="0"/>
        <w:numPr>
          <w:ilvl w:val="0"/>
          <w:numId w:val="0"/>
        </w:numPr>
        <w:spacing w:after="60"/>
        <w:jc w:val="both"/>
        <w:rPr>
          <w:rFonts w:hint="eastAsia" w:cs="Arial"/>
          <w:color w:val="000000"/>
        </w:rPr>
      </w:pPr>
    </w:p>
    <w:p w14:paraId="13B56582">
      <w:pPr>
        <w:widowControl w:val="0"/>
        <w:numPr>
          <w:ilvl w:val="0"/>
          <w:numId w:val="0"/>
        </w:numPr>
        <w:spacing w:after="60"/>
        <w:jc w:val="both"/>
        <w:rPr>
          <w:rFonts w:hint="eastAsia" w:cs="Arial"/>
          <w:color w:val="000000"/>
        </w:rPr>
      </w:pPr>
    </w:p>
    <w:p w14:paraId="2A833AC7">
      <w:pPr>
        <w:widowControl w:val="0"/>
        <w:numPr>
          <w:ilvl w:val="0"/>
          <w:numId w:val="0"/>
        </w:numPr>
        <w:spacing w:after="60"/>
        <w:jc w:val="both"/>
        <w:rPr>
          <w:rFonts w:hint="eastAsia" w:cs="Arial"/>
          <w:color w:val="000000"/>
        </w:rPr>
      </w:pPr>
    </w:p>
    <w:p w14:paraId="6304C899">
      <w:pPr>
        <w:widowControl w:val="0"/>
        <w:numPr>
          <w:ilvl w:val="0"/>
          <w:numId w:val="0"/>
        </w:numPr>
        <w:spacing w:after="60"/>
        <w:jc w:val="both"/>
        <w:rPr>
          <w:rFonts w:hint="eastAsia" w:cs="Arial"/>
          <w:color w:val="000000"/>
        </w:rPr>
      </w:pPr>
    </w:p>
    <w:p w14:paraId="4877A398">
      <w:pPr>
        <w:widowControl w:val="0"/>
        <w:numPr>
          <w:ilvl w:val="0"/>
          <w:numId w:val="0"/>
        </w:numPr>
        <w:spacing w:after="60"/>
        <w:jc w:val="both"/>
        <w:rPr>
          <w:rFonts w:hint="eastAsia" w:cs="Arial"/>
          <w:color w:val="000000"/>
        </w:rPr>
      </w:pPr>
    </w:p>
    <w:p w14:paraId="4E2D3F84">
      <w:pPr>
        <w:widowControl w:val="0"/>
        <w:numPr>
          <w:ilvl w:val="0"/>
          <w:numId w:val="0"/>
        </w:numPr>
        <w:spacing w:after="60"/>
        <w:jc w:val="both"/>
        <w:rPr>
          <w:rFonts w:hint="eastAsia" w:cs="Arial"/>
          <w:color w:val="000000"/>
        </w:rPr>
      </w:pPr>
    </w:p>
    <w:p w14:paraId="503456DF">
      <w:pPr>
        <w:widowControl w:val="0"/>
        <w:numPr>
          <w:ilvl w:val="0"/>
          <w:numId w:val="0"/>
        </w:numPr>
        <w:spacing w:after="60"/>
        <w:jc w:val="both"/>
        <w:rPr>
          <w:rFonts w:hint="eastAsia" w:cs="Arial"/>
          <w:color w:val="000000"/>
        </w:rPr>
      </w:pPr>
    </w:p>
    <w:p w14:paraId="3CCDFAD8">
      <w:pPr>
        <w:widowControl w:val="0"/>
        <w:numPr>
          <w:ilvl w:val="0"/>
          <w:numId w:val="0"/>
        </w:numPr>
        <w:spacing w:after="60"/>
        <w:jc w:val="both"/>
        <w:rPr>
          <w:rFonts w:hint="eastAsia" w:cs="Arial"/>
          <w:color w:val="000000"/>
        </w:rPr>
      </w:pPr>
    </w:p>
    <w:p w14:paraId="2C084F98">
      <w:pPr>
        <w:widowControl w:val="0"/>
        <w:numPr>
          <w:ilvl w:val="0"/>
          <w:numId w:val="0"/>
        </w:numPr>
        <w:spacing w:after="60"/>
        <w:jc w:val="both"/>
        <w:rPr>
          <w:rFonts w:hint="eastAsia" w:cs="Arial"/>
          <w:color w:val="000000"/>
        </w:rPr>
      </w:pPr>
    </w:p>
    <w:p w14:paraId="162EB4EB">
      <w:pPr>
        <w:widowControl w:val="0"/>
        <w:numPr>
          <w:ilvl w:val="0"/>
          <w:numId w:val="0"/>
        </w:numPr>
        <w:spacing w:after="60"/>
        <w:jc w:val="both"/>
        <w:rPr>
          <w:rFonts w:hint="eastAsia" w:cs="Arial"/>
          <w:color w:val="000000"/>
        </w:rPr>
      </w:pPr>
    </w:p>
    <w:p w14:paraId="0CF6719E">
      <w:pPr>
        <w:widowControl w:val="0"/>
        <w:numPr>
          <w:ilvl w:val="0"/>
          <w:numId w:val="0"/>
        </w:numPr>
        <w:spacing w:after="60"/>
        <w:jc w:val="both"/>
        <w:rPr>
          <w:rFonts w:hint="eastAsia" w:cs="Arial"/>
          <w:color w:val="000000"/>
        </w:rPr>
      </w:pPr>
    </w:p>
    <w:p w14:paraId="0F0E2818">
      <w:pPr>
        <w:widowControl w:val="0"/>
        <w:numPr>
          <w:ilvl w:val="0"/>
          <w:numId w:val="0"/>
        </w:numPr>
        <w:spacing w:after="60"/>
        <w:jc w:val="both"/>
        <w:rPr>
          <w:rFonts w:hint="eastAsia" w:cs="Arial"/>
          <w:color w:val="000000"/>
        </w:rPr>
      </w:pPr>
    </w:p>
    <w:p w14:paraId="1062316F">
      <w:pPr>
        <w:widowControl w:val="0"/>
        <w:numPr>
          <w:ilvl w:val="0"/>
          <w:numId w:val="0"/>
        </w:numPr>
        <w:spacing w:after="60"/>
        <w:jc w:val="both"/>
        <w:rPr>
          <w:rFonts w:hint="eastAsia" w:cs="Arial"/>
          <w:color w:val="000000"/>
        </w:rPr>
      </w:pPr>
    </w:p>
    <w:p w14:paraId="373A04AC">
      <w:pPr>
        <w:widowControl w:val="0"/>
        <w:numPr>
          <w:ilvl w:val="0"/>
          <w:numId w:val="0"/>
        </w:numPr>
        <w:spacing w:after="60"/>
        <w:jc w:val="both"/>
        <w:rPr>
          <w:rFonts w:hint="eastAsia" w:cs="Arial"/>
          <w:color w:val="000000"/>
        </w:rPr>
      </w:pPr>
    </w:p>
    <w:p w14:paraId="685A64C5">
      <w:pPr>
        <w:widowControl w:val="0"/>
        <w:numPr>
          <w:ilvl w:val="0"/>
          <w:numId w:val="0"/>
        </w:numPr>
        <w:spacing w:after="60"/>
        <w:jc w:val="both"/>
        <w:rPr>
          <w:rFonts w:hint="eastAsia" w:cs="Arial"/>
          <w:color w:val="000000"/>
        </w:rPr>
      </w:pPr>
    </w:p>
    <w:p w14:paraId="569FCB1B">
      <w:pPr>
        <w:widowControl w:val="0"/>
        <w:numPr>
          <w:ilvl w:val="0"/>
          <w:numId w:val="0"/>
        </w:numPr>
        <w:spacing w:after="60"/>
        <w:jc w:val="both"/>
        <w:rPr>
          <w:rFonts w:hint="eastAsia" w:cs="Arial"/>
          <w:color w:val="000000"/>
        </w:rPr>
      </w:pPr>
    </w:p>
    <w:p w14:paraId="2F631B11">
      <w:pPr>
        <w:widowControl w:val="0"/>
        <w:numPr>
          <w:ilvl w:val="0"/>
          <w:numId w:val="0"/>
        </w:numPr>
        <w:spacing w:after="60"/>
        <w:jc w:val="both"/>
        <w:rPr>
          <w:rFonts w:hint="eastAsia" w:cs="Arial"/>
          <w:color w:val="000000"/>
        </w:rPr>
      </w:pPr>
    </w:p>
    <w:p w14:paraId="26F72448">
      <w:pPr>
        <w:numPr>
          <w:ilvl w:val="0"/>
          <w:numId w:val="0"/>
        </w:numPr>
        <w:spacing w:after="60"/>
        <w:jc w:val="center"/>
        <w:rPr>
          <w:rFonts w:hint="eastAsia" w:cs="Arial"/>
          <w:b/>
          <w:color w:val="000000"/>
          <w:sz w:val="28"/>
          <w:szCs w:val="28"/>
          <w:lang w:eastAsia="zh-CN"/>
        </w:rPr>
      </w:pPr>
      <w:r>
        <w:rPr>
          <w:rFonts w:hint="eastAsia" w:cs="Arial" w:asciiTheme="minorHAnsi" w:hAnsiTheme="minorHAnsi" w:eastAsiaTheme="minorEastAsia"/>
          <w:b/>
          <w:color w:val="000000"/>
          <w:kern w:val="2"/>
          <w:sz w:val="28"/>
          <w:szCs w:val="28"/>
          <w:lang w:val="en-US" w:eastAsia="zh-CN" w:bidi="ar-SA"/>
        </w:rPr>
        <w:t>四、</w:t>
      </w:r>
      <w:r>
        <w:rPr>
          <w:rFonts w:hint="eastAsia" w:cs="Arial"/>
          <w:b/>
          <w:color w:val="000000"/>
          <w:sz w:val="28"/>
          <w:szCs w:val="28"/>
          <w:lang w:eastAsia="zh-CN"/>
        </w:rPr>
        <w:t>产品品牌和成熟度</w:t>
      </w:r>
    </w:p>
    <w:p w14:paraId="68850569">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2BFEA181">
      <w:pPr>
        <w:numPr>
          <w:ilvl w:val="0"/>
          <w:numId w:val="0"/>
        </w:numPr>
        <w:spacing w:after="60"/>
        <w:ind w:leftChars="1000"/>
        <w:jc w:val="center"/>
        <w:rPr>
          <w:rFonts w:hint="eastAsia" w:cs="Arial"/>
          <w:b/>
          <w:color w:val="000000"/>
          <w:sz w:val="28"/>
          <w:szCs w:val="28"/>
          <w:lang w:eastAsia="zh-CN"/>
        </w:rPr>
      </w:pPr>
    </w:p>
    <w:p w14:paraId="6B88F121">
      <w:pPr>
        <w:numPr>
          <w:ilvl w:val="0"/>
          <w:numId w:val="0"/>
        </w:numPr>
        <w:spacing w:after="60"/>
        <w:ind w:leftChars="1000"/>
        <w:jc w:val="center"/>
        <w:rPr>
          <w:rFonts w:hint="eastAsia" w:cs="Arial"/>
          <w:b/>
          <w:color w:val="000000"/>
          <w:sz w:val="28"/>
          <w:szCs w:val="28"/>
          <w:lang w:eastAsia="zh-CN"/>
        </w:rPr>
      </w:pPr>
    </w:p>
    <w:p w14:paraId="59A42C3D">
      <w:pPr>
        <w:numPr>
          <w:ilvl w:val="0"/>
          <w:numId w:val="0"/>
        </w:numPr>
        <w:spacing w:after="60"/>
        <w:ind w:leftChars="1000"/>
        <w:jc w:val="center"/>
        <w:rPr>
          <w:rFonts w:hint="eastAsia" w:cs="Arial"/>
          <w:b/>
          <w:color w:val="000000"/>
          <w:sz w:val="28"/>
          <w:szCs w:val="28"/>
          <w:lang w:eastAsia="zh-CN"/>
        </w:rPr>
      </w:pPr>
    </w:p>
    <w:p w14:paraId="7A3C3964">
      <w:pPr>
        <w:numPr>
          <w:ilvl w:val="0"/>
          <w:numId w:val="0"/>
        </w:numPr>
        <w:spacing w:after="60"/>
        <w:ind w:leftChars="1000"/>
        <w:jc w:val="center"/>
        <w:rPr>
          <w:rFonts w:hint="eastAsia" w:cs="Arial"/>
          <w:b/>
          <w:color w:val="000000"/>
          <w:sz w:val="28"/>
          <w:szCs w:val="28"/>
          <w:lang w:eastAsia="zh-CN"/>
        </w:rPr>
      </w:pPr>
    </w:p>
    <w:p w14:paraId="7EBC53E4">
      <w:pPr>
        <w:numPr>
          <w:ilvl w:val="0"/>
          <w:numId w:val="0"/>
        </w:numPr>
        <w:spacing w:after="60"/>
        <w:ind w:leftChars="1000"/>
        <w:jc w:val="center"/>
        <w:rPr>
          <w:rFonts w:hint="eastAsia" w:cs="Arial"/>
          <w:b/>
          <w:color w:val="000000"/>
          <w:sz w:val="28"/>
          <w:szCs w:val="28"/>
          <w:lang w:eastAsia="zh-CN"/>
        </w:rPr>
      </w:pPr>
    </w:p>
    <w:p w14:paraId="1F562708">
      <w:pPr>
        <w:numPr>
          <w:ilvl w:val="0"/>
          <w:numId w:val="0"/>
        </w:numPr>
        <w:spacing w:after="60"/>
        <w:ind w:leftChars="1000"/>
        <w:jc w:val="center"/>
        <w:rPr>
          <w:rFonts w:hint="eastAsia" w:cs="Arial"/>
          <w:b/>
          <w:color w:val="000000"/>
          <w:sz w:val="28"/>
          <w:szCs w:val="28"/>
          <w:lang w:eastAsia="zh-CN"/>
        </w:rPr>
      </w:pPr>
    </w:p>
    <w:p w14:paraId="7D165558">
      <w:pPr>
        <w:numPr>
          <w:ilvl w:val="0"/>
          <w:numId w:val="0"/>
        </w:numPr>
        <w:spacing w:after="60"/>
        <w:ind w:leftChars="1000"/>
        <w:jc w:val="center"/>
        <w:rPr>
          <w:rFonts w:hint="eastAsia" w:cs="Arial"/>
          <w:b/>
          <w:color w:val="000000"/>
          <w:sz w:val="28"/>
          <w:szCs w:val="28"/>
          <w:lang w:eastAsia="zh-CN"/>
        </w:rPr>
      </w:pPr>
    </w:p>
    <w:p w14:paraId="47F84DEF">
      <w:pPr>
        <w:numPr>
          <w:ilvl w:val="0"/>
          <w:numId w:val="0"/>
        </w:numPr>
        <w:spacing w:after="60"/>
        <w:ind w:leftChars="1000"/>
        <w:jc w:val="center"/>
        <w:rPr>
          <w:rFonts w:hint="eastAsia" w:cs="Arial"/>
          <w:b/>
          <w:color w:val="000000"/>
          <w:sz w:val="28"/>
          <w:szCs w:val="28"/>
          <w:lang w:eastAsia="zh-CN"/>
        </w:rPr>
      </w:pPr>
    </w:p>
    <w:p w14:paraId="63DCD9AD">
      <w:pPr>
        <w:numPr>
          <w:ilvl w:val="0"/>
          <w:numId w:val="0"/>
        </w:numPr>
        <w:spacing w:after="60"/>
        <w:ind w:leftChars="1000"/>
        <w:jc w:val="center"/>
        <w:rPr>
          <w:rFonts w:hint="eastAsia" w:cs="Arial"/>
          <w:b/>
          <w:color w:val="000000"/>
          <w:sz w:val="28"/>
          <w:szCs w:val="28"/>
          <w:lang w:eastAsia="zh-CN"/>
        </w:rPr>
      </w:pPr>
    </w:p>
    <w:p w14:paraId="44B7C1E8">
      <w:pPr>
        <w:numPr>
          <w:ilvl w:val="0"/>
          <w:numId w:val="0"/>
        </w:numPr>
        <w:spacing w:after="60"/>
        <w:ind w:leftChars="1000"/>
        <w:jc w:val="center"/>
        <w:rPr>
          <w:rFonts w:hint="eastAsia" w:cs="Arial"/>
          <w:b/>
          <w:color w:val="000000"/>
          <w:sz w:val="28"/>
          <w:szCs w:val="28"/>
          <w:lang w:eastAsia="zh-CN"/>
        </w:rPr>
      </w:pPr>
    </w:p>
    <w:p w14:paraId="5E44C2FC">
      <w:pPr>
        <w:numPr>
          <w:ilvl w:val="0"/>
          <w:numId w:val="0"/>
        </w:numPr>
        <w:spacing w:after="60"/>
        <w:ind w:leftChars="1000"/>
        <w:jc w:val="center"/>
        <w:rPr>
          <w:rFonts w:hint="eastAsia" w:cs="Arial"/>
          <w:b/>
          <w:color w:val="000000"/>
          <w:sz w:val="28"/>
          <w:szCs w:val="28"/>
          <w:lang w:eastAsia="zh-CN"/>
        </w:rPr>
      </w:pPr>
    </w:p>
    <w:p w14:paraId="7858247D">
      <w:pPr>
        <w:numPr>
          <w:ilvl w:val="0"/>
          <w:numId w:val="0"/>
        </w:numPr>
        <w:spacing w:after="60"/>
        <w:ind w:leftChars="1000"/>
        <w:jc w:val="center"/>
        <w:rPr>
          <w:rFonts w:hint="eastAsia" w:cs="Arial"/>
          <w:b/>
          <w:color w:val="000000"/>
          <w:sz w:val="28"/>
          <w:szCs w:val="28"/>
          <w:lang w:eastAsia="zh-CN"/>
        </w:rPr>
      </w:pPr>
    </w:p>
    <w:p w14:paraId="12F3CD78">
      <w:pPr>
        <w:numPr>
          <w:ilvl w:val="0"/>
          <w:numId w:val="0"/>
        </w:numPr>
        <w:spacing w:after="60"/>
        <w:ind w:leftChars="1000"/>
        <w:jc w:val="center"/>
        <w:rPr>
          <w:rFonts w:hint="eastAsia" w:cs="Arial"/>
          <w:b/>
          <w:color w:val="000000"/>
          <w:sz w:val="28"/>
          <w:szCs w:val="28"/>
          <w:lang w:eastAsia="zh-CN"/>
        </w:rPr>
      </w:pPr>
    </w:p>
    <w:p w14:paraId="115B0981">
      <w:pPr>
        <w:numPr>
          <w:ilvl w:val="0"/>
          <w:numId w:val="0"/>
        </w:numPr>
        <w:spacing w:after="60"/>
        <w:ind w:leftChars="1000"/>
        <w:jc w:val="center"/>
        <w:rPr>
          <w:rFonts w:hint="eastAsia" w:cs="Arial"/>
          <w:b/>
          <w:color w:val="000000"/>
          <w:sz w:val="28"/>
          <w:szCs w:val="28"/>
          <w:lang w:eastAsia="zh-CN"/>
        </w:rPr>
      </w:pPr>
    </w:p>
    <w:p w14:paraId="3FAE5A1B">
      <w:pPr>
        <w:numPr>
          <w:ilvl w:val="0"/>
          <w:numId w:val="0"/>
        </w:numPr>
        <w:spacing w:after="60"/>
        <w:ind w:leftChars="1000"/>
        <w:jc w:val="center"/>
        <w:rPr>
          <w:rFonts w:hint="eastAsia" w:cs="Arial"/>
          <w:b/>
          <w:color w:val="000000"/>
          <w:sz w:val="28"/>
          <w:szCs w:val="28"/>
          <w:lang w:eastAsia="zh-CN"/>
        </w:rPr>
      </w:pPr>
    </w:p>
    <w:p w14:paraId="6F51F6D6">
      <w:pPr>
        <w:numPr>
          <w:ilvl w:val="0"/>
          <w:numId w:val="0"/>
        </w:numPr>
        <w:spacing w:after="60"/>
        <w:ind w:leftChars="1000"/>
        <w:jc w:val="center"/>
        <w:rPr>
          <w:rFonts w:hint="eastAsia" w:cs="Arial"/>
          <w:b/>
          <w:color w:val="000000"/>
          <w:sz w:val="28"/>
          <w:szCs w:val="28"/>
          <w:lang w:eastAsia="zh-CN"/>
        </w:rPr>
      </w:pPr>
    </w:p>
    <w:p w14:paraId="0932E600">
      <w:pPr>
        <w:numPr>
          <w:ilvl w:val="0"/>
          <w:numId w:val="0"/>
        </w:numPr>
        <w:spacing w:after="60"/>
        <w:ind w:leftChars="1000"/>
        <w:jc w:val="center"/>
        <w:rPr>
          <w:rFonts w:hint="eastAsia" w:cs="Arial"/>
          <w:b/>
          <w:color w:val="000000"/>
          <w:sz w:val="28"/>
          <w:szCs w:val="28"/>
          <w:lang w:eastAsia="zh-CN"/>
        </w:rPr>
      </w:pPr>
    </w:p>
    <w:p w14:paraId="0A800518">
      <w:pPr>
        <w:numPr>
          <w:ilvl w:val="0"/>
          <w:numId w:val="0"/>
        </w:numPr>
        <w:spacing w:after="60"/>
        <w:ind w:leftChars="1000"/>
        <w:jc w:val="center"/>
        <w:rPr>
          <w:rFonts w:hint="eastAsia" w:cs="Arial"/>
          <w:b/>
          <w:color w:val="000000"/>
          <w:sz w:val="28"/>
          <w:szCs w:val="28"/>
          <w:lang w:eastAsia="zh-CN"/>
        </w:rPr>
      </w:pPr>
    </w:p>
    <w:p w14:paraId="1B8D5081">
      <w:pPr>
        <w:numPr>
          <w:ilvl w:val="0"/>
          <w:numId w:val="0"/>
        </w:numPr>
        <w:spacing w:after="60"/>
        <w:ind w:leftChars="1000"/>
        <w:jc w:val="center"/>
        <w:rPr>
          <w:rFonts w:hint="eastAsia" w:cs="Arial"/>
          <w:b/>
          <w:color w:val="000000"/>
          <w:sz w:val="28"/>
          <w:szCs w:val="28"/>
          <w:lang w:eastAsia="zh-CN"/>
        </w:rPr>
      </w:pPr>
    </w:p>
    <w:p w14:paraId="0763C1D3">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五、商务情况偏离表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14:paraId="2308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463602AA">
            <w:pPr>
              <w:jc w:val="both"/>
              <w:rPr>
                <w:rFonts w:hint="eastAsia"/>
                <w:b/>
                <w:color w:val="000000"/>
                <w:lang w:eastAsia="zh-CN"/>
              </w:rPr>
            </w:pPr>
            <w:r>
              <w:rPr>
                <w:rFonts w:hint="eastAsia"/>
                <w:b/>
                <w:color w:val="000000"/>
                <w:spacing w:val="0"/>
                <w:kern w:val="0"/>
                <w:fitText w:val="420" w:id="857627673"/>
                <w:lang w:eastAsia="zh-CN"/>
              </w:rPr>
              <w:t>序号</w:t>
            </w:r>
          </w:p>
        </w:tc>
        <w:tc>
          <w:tcPr>
            <w:tcW w:w="4669" w:type="dxa"/>
            <w:vAlign w:val="center"/>
          </w:tcPr>
          <w:p w14:paraId="677061F0">
            <w:pPr>
              <w:jc w:val="center"/>
              <w:rPr>
                <w:rFonts w:hint="eastAsia"/>
                <w:b/>
                <w:color w:val="000000"/>
                <w:lang w:eastAsia="zh-CN"/>
              </w:rPr>
            </w:pPr>
            <w:r>
              <w:rPr>
                <w:rFonts w:hint="eastAsia"/>
                <w:b/>
                <w:color w:val="000000"/>
                <w:lang w:eastAsia="zh-CN"/>
              </w:rPr>
              <w:t>商务条款</w:t>
            </w:r>
          </w:p>
        </w:tc>
        <w:tc>
          <w:tcPr>
            <w:tcW w:w="1335" w:type="dxa"/>
            <w:vAlign w:val="center"/>
          </w:tcPr>
          <w:p w14:paraId="55A393DF">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14:paraId="1E846277">
            <w:pPr>
              <w:jc w:val="center"/>
              <w:rPr>
                <w:rFonts w:hint="eastAsia"/>
                <w:b/>
                <w:color w:val="000000"/>
                <w:lang w:eastAsia="zh-CN"/>
              </w:rPr>
            </w:pPr>
            <w:r>
              <w:rPr>
                <w:rFonts w:hint="eastAsia"/>
                <w:b/>
                <w:color w:val="000000"/>
                <w:lang w:eastAsia="zh-CN"/>
              </w:rPr>
              <w:t>备注</w:t>
            </w:r>
          </w:p>
        </w:tc>
      </w:tr>
      <w:tr w14:paraId="02F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14:paraId="6A131BA7">
            <w:pPr>
              <w:jc w:val="center"/>
              <w:rPr>
                <w:rFonts w:hint="default"/>
                <w:color w:val="000000"/>
                <w:lang w:val="en-US" w:eastAsia="zh-CN"/>
              </w:rPr>
            </w:pPr>
            <w:r>
              <w:rPr>
                <w:rFonts w:hint="eastAsia"/>
                <w:color w:val="000000"/>
                <w:lang w:val="en-US" w:eastAsia="zh-CN"/>
              </w:rPr>
              <w:t>1</w:t>
            </w:r>
          </w:p>
        </w:tc>
        <w:tc>
          <w:tcPr>
            <w:tcW w:w="4669" w:type="dxa"/>
            <w:vAlign w:val="center"/>
          </w:tcPr>
          <w:p w14:paraId="43C1DA1B">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14:paraId="65A0D262">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3B2709F">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204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7C3CE3B8">
            <w:pPr>
              <w:jc w:val="center"/>
              <w:rPr>
                <w:rFonts w:hint="default"/>
                <w:color w:val="000000"/>
                <w:lang w:val="en-US" w:eastAsia="zh-CN"/>
              </w:rPr>
            </w:pPr>
            <w:r>
              <w:rPr>
                <w:rFonts w:hint="eastAsia"/>
                <w:color w:val="000000"/>
                <w:lang w:val="en-US" w:eastAsia="zh-CN"/>
              </w:rPr>
              <w:t>2</w:t>
            </w:r>
          </w:p>
        </w:tc>
        <w:tc>
          <w:tcPr>
            <w:tcW w:w="4669" w:type="dxa"/>
            <w:vAlign w:val="center"/>
          </w:tcPr>
          <w:p w14:paraId="57760985">
            <w:pPr>
              <w:numPr>
                <w:ilvl w:val="0"/>
                <w:numId w:val="0"/>
              </w:numPr>
              <w:jc w:val="left"/>
              <w:rPr>
                <w:rFonts w:hint="eastAsia" w:cs="Arial"/>
                <w:b/>
                <w:color w:val="000000"/>
                <w:sz w:val="28"/>
                <w:szCs w:val="28"/>
                <w:vertAlign w:val="baseline"/>
                <w:lang w:eastAsia="zh-CN"/>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tc>
        <w:tc>
          <w:tcPr>
            <w:tcW w:w="1335" w:type="dxa"/>
            <w:vAlign w:val="center"/>
          </w:tcPr>
          <w:p w14:paraId="09485B38">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4588FDE5">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71E0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50CABF96">
            <w:pPr>
              <w:jc w:val="center"/>
              <w:rPr>
                <w:rFonts w:hint="default"/>
                <w:color w:val="000000"/>
                <w:lang w:val="en-US" w:eastAsia="zh-CN"/>
              </w:rPr>
            </w:pPr>
            <w:r>
              <w:rPr>
                <w:rFonts w:hint="eastAsia"/>
                <w:color w:val="000000"/>
                <w:lang w:val="en-US" w:eastAsia="zh-CN"/>
              </w:rPr>
              <w:t>3</w:t>
            </w:r>
          </w:p>
        </w:tc>
        <w:tc>
          <w:tcPr>
            <w:tcW w:w="4669" w:type="dxa"/>
            <w:vAlign w:val="center"/>
          </w:tcPr>
          <w:p w14:paraId="7BE6ABB4">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14:paraId="49FD4101">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59807D88">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3797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0C4C2628">
            <w:pPr>
              <w:jc w:val="center"/>
              <w:rPr>
                <w:rFonts w:hint="default"/>
                <w:color w:val="000000"/>
                <w:lang w:val="en-US" w:eastAsia="zh-CN"/>
              </w:rPr>
            </w:pPr>
            <w:r>
              <w:rPr>
                <w:rFonts w:hint="eastAsia"/>
                <w:color w:val="000000"/>
                <w:lang w:val="en-US" w:eastAsia="zh-CN"/>
              </w:rPr>
              <w:t>4</w:t>
            </w:r>
          </w:p>
        </w:tc>
        <w:tc>
          <w:tcPr>
            <w:tcW w:w="4669" w:type="dxa"/>
            <w:vAlign w:val="center"/>
          </w:tcPr>
          <w:p w14:paraId="1945507A">
            <w:pPr>
              <w:numPr>
                <w:ilvl w:val="0"/>
                <w:numId w:val="0"/>
              </w:numPr>
              <w:jc w:val="left"/>
              <w:rPr>
                <w:rFonts w:hint="eastAsia"/>
              </w:rPr>
            </w:pPr>
            <w:r>
              <w:rPr>
                <w:rFonts w:hint="eastAsia"/>
              </w:rPr>
              <w:t>投标人必须提供《医疗器械生产企业许可证》或《医疗器械经营企业许可证》扫描件）；</w:t>
            </w:r>
          </w:p>
          <w:p w14:paraId="23CEF557">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w:t>
            </w:r>
            <w:r>
              <w:rPr>
                <w:rFonts w:hint="eastAsia"/>
                <w:lang w:eastAsia="zh-CN"/>
              </w:rPr>
              <w:t>国家药品监督管理局</w:t>
            </w:r>
            <w:r>
              <w:rPr>
                <w:rFonts w:hint="eastAsia"/>
              </w:rPr>
              <w:t>针对该产品不作为医疗器械管理界定的相关文件，以及由生产厂家出具的产品说明书，原件备查。</w:t>
            </w:r>
          </w:p>
        </w:tc>
        <w:tc>
          <w:tcPr>
            <w:tcW w:w="1335" w:type="dxa"/>
            <w:vAlign w:val="center"/>
          </w:tcPr>
          <w:p w14:paraId="1DB39995">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C4CA79C">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6D69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14:paraId="7320BEA7">
            <w:pPr>
              <w:jc w:val="center"/>
              <w:rPr>
                <w:rFonts w:hint="default"/>
                <w:color w:val="000000"/>
                <w:lang w:val="en-US" w:eastAsia="zh-CN"/>
              </w:rPr>
            </w:pPr>
            <w:r>
              <w:rPr>
                <w:rFonts w:hint="eastAsia"/>
                <w:color w:val="000000"/>
                <w:lang w:val="en-US" w:eastAsia="zh-CN"/>
              </w:rPr>
              <w:t>5</w:t>
            </w:r>
          </w:p>
        </w:tc>
        <w:tc>
          <w:tcPr>
            <w:tcW w:w="4669" w:type="dxa"/>
            <w:vAlign w:val="center"/>
          </w:tcPr>
          <w:p w14:paraId="71CCC50A">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14:paraId="45D230BD">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47CA6A20">
            <w:pPr>
              <w:numPr>
                <w:ilvl w:val="0"/>
                <w:numId w:val="0"/>
              </w:numPr>
              <w:spacing w:after="60"/>
              <w:jc w:val="center"/>
              <w:rPr>
                <w:rFonts w:hint="eastAsia"/>
                <w:lang w:eastAsia="zh-CN"/>
              </w:rPr>
            </w:pPr>
            <w:r>
              <w:rPr>
                <w:rFonts w:hint="eastAsia"/>
                <w:lang w:eastAsia="zh-CN"/>
              </w:rPr>
              <w:t>负偏离为废标条款</w:t>
            </w:r>
          </w:p>
        </w:tc>
      </w:tr>
    </w:tbl>
    <w:p w14:paraId="3A8E1877">
      <w:pPr>
        <w:numPr>
          <w:ilvl w:val="0"/>
          <w:numId w:val="0"/>
        </w:numPr>
        <w:spacing w:after="60"/>
        <w:jc w:val="both"/>
        <w:rPr>
          <w:rFonts w:hint="eastAsia" w:cs="Arial"/>
          <w:b/>
          <w:color w:val="000000"/>
          <w:sz w:val="28"/>
          <w:szCs w:val="28"/>
          <w:lang w:eastAsia="zh-CN"/>
        </w:rPr>
      </w:pPr>
    </w:p>
    <w:p w14:paraId="53B316B2">
      <w:pPr>
        <w:spacing w:after="60"/>
        <w:ind w:firstLine="2811" w:firstLineChars="1000"/>
        <w:jc w:val="both"/>
        <w:rPr>
          <w:rFonts w:hint="eastAsia" w:cs="Arial"/>
          <w:b/>
          <w:color w:val="000000"/>
          <w:sz w:val="28"/>
          <w:szCs w:val="28"/>
        </w:rPr>
      </w:pPr>
    </w:p>
    <w:p w14:paraId="02508EF3">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14:paraId="61A8F01F">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A7B3783">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14:paraId="10A4DFE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2A9D8DA">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7C73F1F">
      <w:pPr>
        <w:spacing w:after="60"/>
        <w:ind w:firstLine="2811" w:firstLineChars="1000"/>
        <w:jc w:val="both"/>
        <w:rPr>
          <w:rFonts w:hint="eastAsia" w:cs="Arial"/>
          <w:b/>
          <w:color w:val="000000"/>
          <w:sz w:val="28"/>
          <w:szCs w:val="28"/>
        </w:rPr>
      </w:pPr>
    </w:p>
    <w:p w14:paraId="61538C86">
      <w:pPr>
        <w:spacing w:after="60"/>
        <w:ind w:firstLine="2811" w:firstLineChars="1000"/>
        <w:jc w:val="both"/>
        <w:rPr>
          <w:rFonts w:hint="eastAsia" w:cs="Arial"/>
          <w:b/>
          <w:color w:val="000000"/>
          <w:sz w:val="28"/>
          <w:szCs w:val="28"/>
        </w:rPr>
      </w:pPr>
    </w:p>
    <w:p w14:paraId="1AD9954C">
      <w:pPr>
        <w:spacing w:after="60"/>
        <w:ind w:firstLine="2811" w:firstLineChars="1000"/>
        <w:jc w:val="both"/>
        <w:rPr>
          <w:rFonts w:hint="eastAsia" w:cs="Arial"/>
          <w:b/>
          <w:color w:val="000000"/>
          <w:sz w:val="28"/>
          <w:szCs w:val="28"/>
        </w:rPr>
      </w:pPr>
    </w:p>
    <w:p w14:paraId="7516C8FD">
      <w:pPr>
        <w:spacing w:after="60"/>
        <w:ind w:firstLine="2811" w:firstLineChars="1000"/>
        <w:jc w:val="both"/>
        <w:rPr>
          <w:rFonts w:hint="eastAsia" w:cs="Arial"/>
          <w:b/>
          <w:color w:val="000000"/>
          <w:sz w:val="28"/>
          <w:szCs w:val="28"/>
        </w:rPr>
      </w:pPr>
    </w:p>
    <w:p w14:paraId="67EB9CBA">
      <w:pPr>
        <w:spacing w:after="60"/>
        <w:jc w:val="center"/>
        <w:rPr>
          <w:b/>
          <w:color w:val="000000"/>
          <w:kern w:val="0"/>
          <w:sz w:val="28"/>
          <w:szCs w:val="28"/>
        </w:rPr>
      </w:pPr>
      <w:r>
        <w:rPr>
          <w:rFonts w:hint="eastAsia" w:cs="Arial"/>
          <w:b/>
          <w:color w:val="000000"/>
          <w:sz w:val="28"/>
          <w:szCs w:val="28"/>
          <w:lang w:eastAsia="zh-CN"/>
        </w:rPr>
        <w:t>六、</w:t>
      </w:r>
      <w:r>
        <w:rPr>
          <w:rFonts w:hint="eastAsia" w:cs="Arial"/>
          <w:b/>
          <w:color w:val="000000"/>
          <w:sz w:val="28"/>
          <w:szCs w:val="28"/>
        </w:rPr>
        <w:t>售后服务承诺</w:t>
      </w:r>
    </w:p>
    <w:p w14:paraId="058735BF">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14:paraId="175A30FC">
      <w:pPr>
        <w:rPr>
          <w:rFonts w:ascii="宋体" w:hAnsi="宋体"/>
          <w:bCs/>
          <w:sz w:val="24"/>
        </w:rPr>
      </w:pPr>
    </w:p>
    <w:p w14:paraId="3C4FD3E1">
      <w:pPr>
        <w:rPr>
          <w:rFonts w:ascii="宋体" w:hAnsi="宋体"/>
          <w:bCs/>
          <w:sz w:val="24"/>
        </w:rPr>
      </w:pPr>
      <w:r>
        <w:rPr>
          <w:rFonts w:hint="eastAsia" w:ascii="宋体" w:hAnsi="宋体"/>
          <w:bCs/>
          <w:sz w:val="24"/>
        </w:rPr>
        <w:t>采购编号：    供应商名称（盖章）：</w:t>
      </w:r>
    </w:p>
    <w:p w14:paraId="40ECA784">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14:paraId="5DCE0D7F">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14:paraId="2D93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14:paraId="06851BCC">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14:paraId="7C38D62C">
            <w:pPr>
              <w:spacing w:line="360" w:lineRule="auto"/>
              <w:jc w:val="center"/>
              <w:rPr>
                <w:rFonts w:ascii="宋体" w:hAnsi="宋体"/>
                <w:bCs/>
                <w:sz w:val="24"/>
              </w:rPr>
            </w:pPr>
            <w:r>
              <w:rPr>
                <w:rFonts w:hint="eastAsia" w:ascii="宋体" w:hAnsi="宋体"/>
                <w:bCs/>
                <w:sz w:val="24"/>
              </w:rPr>
              <w:t>供应商选择（在括号内打“√”）</w:t>
            </w:r>
          </w:p>
        </w:tc>
      </w:tr>
      <w:tr w14:paraId="4746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14:paraId="4291A87B">
            <w:pPr>
              <w:pStyle w:val="3"/>
              <w:spacing w:line="360" w:lineRule="auto"/>
              <w:rPr>
                <w:rFonts w:hAnsi="宋体"/>
                <w:szCs w:val="24"/>
              </w:rPr>
            </w:pPr>
            <w:r>
              <w:rPr>
                <w:rFonts w:hint="eastAsia" w:hAnsi="宋体"/>
                <w:szCs w:val="24"/>
              </w:rPr>
              <w:t>1、一般产品配送不超过48小时送达；</w:t>
            </w:r>
          </w:p>
          <w:p w14:paraId="500D9EFC">
            <w:pPr>
              <w:pStyle w:val="3"/>
              <w:spacing w:line="360" w:lineRule="auto"/>
              <w:rPr>
                <w:rFonts w:hAnsi="宋体"/>
                <w:szCs w:val="24"/>
              </w:rPr>
            </w:pPr>
            <w:r>
              <w:rPr>
                <w:rFonts w:hint="eastAsia" w:hAnsi="宋体"/>
                <w:szCs w:val="24"/>
              </w:rPr>
              <w:t>2、紧急配送，供应商应保证所有产品在四小时内送达。</w:t>
            </w:r>
          </w:p>
          <w:p w14:paraId="31A8460A">
            <w:pPr>
              <w:pStyle w:val="3"/>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14:paraId="14308C35">
            <w:pPr>
              <w:pStyle w:val="3"/>
              <w:spacing w:line="360" w:lineRule="auto"/>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14:paraId="4F27D1CA">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14:paraId="7A95A414">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14:paraId="386BE428">
            <w:pPr>
              <w:spacing w:line="360" w:lineRule="auto"/>
              <w:jc w:val="center"/>
              <w:rPr>
                <w:rFonts w:ascii="宋体" w:hAnsi="宋体"/>
                <w:bCs/>
                <w:sz w:val="24"/>
              </w:rPr>
            </w:pPr>
            <w:r>
              <w:rPr>
                <w:rFonts w:hint="eastAsia" w:ascii="宋体" w:hAnsi="宋体"/>
                <w:bCs/>
                <w:sz w:val="24"/>
              </w:rPr>
              <w:t>不承诺（  ）</w:t>
            </w:r>
          </w:p>
        </w:tc>
      </w:tr>
    </w:tbl>
    <w:p w14:paraId="6FCD9175">
      <w:pPr>
        <w:spacing w:line="360" w:lineRule="auto"/>
        <w:rPr>
          <w:rFonts w:ascii="宋体" w:hAnsi="宋体"/>
          <w:b/>
          <w:bCs/>
          <w:sz w:val="24"/>
        </w:rPr>
      </w:pPr>
    </w:p>
    <w:p w14:paraId="400EF8F5">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14:paraId="4846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54534260">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14:paraId="4C6AE3D6">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14:paraId="3E7C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01EB0822">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14:paraId="052B3856">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1EF60209">
            <w:pPr>
              <w:adjustRightInd w:val="0"/>
              <w:snapToGrid w:val="0"/>
              <w:spacing w:line="500" w:lineRule="exact"/>
              <w:jc w:val="center"/>
              <w:rPr>
                <w:rFonts w:ascii="宋体" w:hAnsi="宋体"/>
                <w:bCs/>
                <w:sz w:val="24"/>
              </w:rPr>
            </w:pPr>
            <w:r>
              <w:rPr>
                <w:rFonts w:hint="eastAsia" w:ascii="宋体" w:hAnsi="宋体"/>
                <w:bCs/>
                <w:sz w:val="24"/>
              </w:rPr>
              <w:t>不承诺（  ）</w:t>
            </w:r>
          </w:p>
        </w:tc>
      </w:tr>
      <w:tr w14:paraId="7CA4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4370276E">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14:paraId="4D73A7DE">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59356D70">
            <w:pPr>
              <w:adjustRightInd w:val="0"/>
              <w:snapToGrid w:val="0"/>
              <w:spacing w:line="500" w:lineRule="exact"/>
              <w:jc w:val="center"/>
              <w:rPr>
                <w:rFonts w:ascii="宋体" w:hAnsi="宋体"/>
                <w:bCs/>
                <w:sz w:val="24"/>
              </w:rPr>
            </w:pPr>
            <w:r>
              <w:rPr>
                <w:rFonts w:hint="eastAsia" w:ascii="宋体" w:hAnsi="宋体"/>
                <w:bCs/>
                <w:sz w:val="24"/>
              </w:rPr>
              <w:t>不承诺（  ）</w:t>
            </w:r>
          </w:p>
        </w:tc>
      </w:tr>
      <w:tr w14:paraId="49A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3DD738E5">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14:paraId="369A14D2">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4914E955">
            <w:pPr>
              <w:adjustRightInd w:val="0"/>
              <w:snapToGrid w:val="0"/>
              <w:spacing w:line="500" w:lineRule="exact"/>
              <w:jc w:val="center"/>
              <w:rPr>
                <w:rFonts w:ascii="宋体" w:hAnsi="宋体"/>
                <w:bCs/>
                <w:sz w:val="24"/>
              </w:rPr>
            </w:pPr>
            <w:r>
              <w:rPr>
                <w:rFonts w:hint="eastAsia" w:ascii="宋体" w:hAnsi="宋体"/>
                <w:bCs/>
                <w:sz w:val="24"/>
              </w:rPr>
              <w:t>不承诺（  ）</w:t>
            </w:r>
          </w:p>
        </w:tc>
      </w:tr>
    </w:tbl>
    <w:p w14:paraId="1FFF27B5">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14:paraId="3E16AA01">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14:paraId="20A92823">
      <w:pPr>
        <w:spacing w:after="60"/>
        <w:ind w:firstLine="420" w:firstLineChars="200"/>
        <w:rPr>
          <w:rFonts w:cs="Arial"/>
          <w:color w:val="000000"/>
        </w:rPr>
      </w:pPr>
    </w:p>
    <w:p w14:paraId="7F817DC6">
      <w:pPr>
        <w:spacing w:after="60"/>
        <w:ind w:firstLine="361" w:firstLineChars="150"/>
        <w:rPr>
          <w:rFonts w:hint="eastAsia" w:cs="Arial"/>
          <w:b/>
          <w:color w:val="000000"/>
          <w:sz w:val="24"/>
        </w:rPr>
      </w:pPr>
    </w:p>
    <w:p w14:paraId="4B0ADEB0">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b/>
          <w:color w:val="000000"/>
          <w:sz w:val="24"/>
          <w:lang w:eastAsia="zh-CN"/>
        </w:rPr>
        <w:t>（售后服务方案）</w:t>
      </w:r>
      <w:r>
        <w:rPr>
          <w:rFonts w:hint="eastAsia" w:cs="Arial"/>
          <w:color w:val="000000"/>
          <w:sz w:val="28"/>
          <w:szCs w:val="28"/>
        </w:rPr>
        <w:t>：</w:t>
      </w:r>
    </w:p>
    <w:p w14:paraId="3A776AE4">
      <w:pPr>
        <w:numPr>
          <w:ilvl w:val="0"/>
          <w:numId w:val="2"/>
        </w:numPr>
        <w:spacing w:after="60"/>
        <w:ind w:firstLine="420" w:firstLineChars="200"/>
        <w:rPr>
          <w:rFonts w:hint="eastAsia" w:ascii="宋体" w:hAnsi="宋体"/>
          <w:szCs w:val="21"/>
        </w:rPr>
      </w:pPr>
      <w:r>
        <w:rPr>
          <w:rFonts w:hint="eastAsia" w:ascii="宋体" w:hAnsi="宋体"/>
          <w:szCs w:val="21"/>
        </w:rPr>
        <w:t>配送时效</w:t>
      </w:r>
      <w:r>
        <w:rPr>
          <w:rFonts w:hint="eastAsia" w:ascii="宋体" w:hAnsi="宋体"/>
          <w:szCs w:val="21"/>
          <w:lang w:eastAsia="zh-CN"/>
        </w:rPr>
        <w:t>承诺；</w:t>
      </w:r>
    </w:p>
    <w:p w14:paraId="201B289D">
      <w:pPr>
        <w:numPr>
          <w:ilvl w:val="0"/>
          <w:numId w:val="0"/>
        </w:numPr>
        <w:spacing w:after="60"/>
        <w:rPr>
          <w:rFonts w:cs="Arial"/>
          <w:color w:val="000000"/>
        </w:rPr>
      </w:pPr>
    </w:p>
    <w:p w14:paraId="1DBE47DA">
      <w:pPr>
        <w:numPr>
          <w:ilvl w:val="0"/>
          <w:numId w:val="0"/>
        </w:numPr>
        <w:spacing w:after="60"/>
        <w:ind w:firstLine="420" w:firstLineChars="200"/>
        <w:rPr>
          <w:rFonts w:cs="Arial"/>
          <w:color w:val="000000"/>
        </w:rPr>
      </w:pPr>
      <w:r>
        <w:rPr>
          <w:rFonts w:cs="Arial"/>
          <w:color w:val="000000"/>
        </w:rPr>
        <w:t>2</w:t>
      </w:r>
      <w:r>
        <w:rPr>
          <w:rFonts w:hint="eastAsia" w:cs="Arial"/>
          <w:color w:val="000000"/>
        </w:rPr>
        <w:t>、</w:t>
      </w:r>
      <w:r>
        <w:rPr>
          <w:rFonts w:hint="eastAsia" w:ascii="宋体" w:hAnsi="宋体"/>
          <w:szCs w:val="21"/>
        </w:rPr>
        <w:t>应急供货和退货</w:t>
      </w:r>
      <w:r>
        <w:rPr>
          <w:rFonts w:hint="eastAsia" w:ascii="宋体" w:hAnsi="宋体"/>
          <w:szCs w:val="21"/>
          <w:lang w:eastAsia="zh-CN"/>
        </w:rPr>
        <w:t>承诺</w:t>
      </w:r>
      <w:r>
        <w:rPr>
          <w:rFonts w:hint="eastAsia" w:cs="Arial"/>
          <w:color w:val="000000"/>
        </w:rPr>
        <w:t>；</w:t>
      </w:r>
    </w:p>
    <w:p w14:paraId="204CC16F">
      <w:pPr>
        <w:spacing w:after="60"/>
        <w:rPr>
          <w:rFonts w:hint="eastAsia" w:ascii="宋体" w:hAnsi="宋体" w:cs="宋体"/>
          <w:kern w:val="0"/>
          <w:szCs w:val="21"/>
        </w:rPr>
      </w:pPr>
    </w:p>
    <w:p w14:paraId="14D4D84A">
      <w:pPr>
        <w:numPr>
          <w:ilvl w:val="0"/>
          <w:numId w:val="0"/>
        </w:numPr>
        <w:spacing w:after="60"/>
        <w:ind w:left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售后服务承诺</w:t>
      </w:r>
      <w:r>
        <w:rPr>
          <w:rFonts w:hint="eastAsia" w:ascii="宋体" w:hAnsi="宋体"/>
          <w:szCs w:val="21"/>
          <w:lang w:eastAsia="zh-CN"/>
        </w:rPr>
        <w:t>；</w:t>
      </w:r>
    </w:p>
    <w:p w14:paraId="02F1635E">
      <w:pPr>
        <w:numPr>
          <w:ilvl w:val="0"/>
          <w:numId w:val="0"/>
        </w:numPr>
        <w:spacing w:after="60"/>
        <w:ind w:leftChars="200"/>
        <w:rPr>
          <w:rFonts w:hint="eastAsia" w:ascii="宋体" w:hAnsi="宋体"/>
          <w:szCs w:val="21"/>
          <w:lang w:eastAsia="zh-CN"/>
        </w:rPr>
      </w:pPr>
    </w:p>
    <w:p w14:paraId="48CB9629">
      <w:pPr>
        <w:spacing w:after="60"/>
        <w:ind w:firstLine="420" w:firstLineChars="200"/>
        <w:rPr>
          <w:rFonts w:cs="Arial"/>
          <w:color w:val="000000"/>
        </w:rPr>
      </w:pPr>
      <w:r>
        <w:rPr>
          <w:rFonts w:hint="eastAsia" w:hAnsi="宋体"/>
          <w:bCs/>
          <w:color w:val="000000"/>
          <w:lang w:val="en-US" w:eastAsia="zh-CN"/>
        </w:rPr>
        <w:t>4</w:t>
      </w:r>
      <w:r>
        <w:rPr>
          <w:rFonts w:hint="eastAsia" w:hAnsi="宋体"/>
          <w:bCs/>
          <w:color w:val="000000"/>
        </w:rPr>
        <w:t>、</w:t>
      </w:r>
      <w:r>
        <w:rPr>
          <w:rFonts w:hint="eastAsia" w:cs="Arial"/>
          <w:color w:val="000000"/>
        </w:rPr>
        <w:t>其它服务承诺。</w:t>
      </w:r>
    </w:p>
    <w:p w14:paraId="1F998D7F">
      <w:pPr>
        <w:spacing w:after="60"/>
        <w:ind w:firstLine="420" w:firstLineChars="200"/>
        <w:rPr>
          <w:rFonts w:cs="Arial"/>
          <w:color w:val="000000"/>
        </w:rPr>
      </w:pPr>
    </w:p>
    <w:p w14:paraId="002BF6E0">
      <w:pPr>
        <w:spacing w:after="60"/>
        <w:ind w:firstLine="420" w:firstLineChars="200"/>
        <w:rPr>
          <w:rFonts w:cs="Arial"/>
          <w:color w:val="000000"/>
        </w:rPr>
      </w:pPr>
    </w:p>
    <w:p w14:paraId="3B30FE27">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14:paraId="5F11C357">
      <w:pPr>
        <w:spacing w:after="60"/>
        <w:ind w:firstLine="420" w:firstLineChars="200"/>
        <w:rPr>
          <w:rFonts w:cs="Arial"/>
          <w:color w:val="000000"/>
        </w:rPr>
      </w:pPr>
    </w:p>
    <w:p w14:paraId="2F27491B">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14:paraId="02B379B7"/>
    <w:p w14:paraId="46DB172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03D37EB">
      <w:pPr>
        <w:rPr>
          <w:rFonts w:ascii="宋体" w:hAnsi="宋体" w:cs="宋体"/>
          <w:color w:val="000000" w:themeColor="text1"/>
          <w:szCs w:val="21"/>
          <w14:textFill>
            <w14:solidFill>
              <w14:schemeClr w14:val="tx1"/>
            </w14:solidFill>
          </w14:textFill>
        </w:rPr>
      </w:pPr>
    </w:p>
    <w:p w14:paraId="3227A891">
      <w:pPr>
        <w:rPr>
          <w:rFonts w:ascii="宋体" w:hAnsi="宋体" w:cs="宋体"/>
          <w:color w:val="000000" w:themeColor="text1"/>
          <w:szCs w:val="21"/>
          <w14:textFill>
            <w14:solidFill>
              <w14:schemeClr w14:val="tx1"/>
            </w14:solidFill>
          </w14:textFill>
        </w:rPr>
      </w:pPr>
    </w:p>
    <w:p w14:paraId="233BEA1C">
      <w:pPr>
        <w:rPr>
          <w:rFonts w:ascii="宋体" w:hAnsi="宋体" w:cs="宋体"/>
          <w:color w:val="000000" w:themeColor="text1"/>
          <w:szCs w:val="21"/>
          <w14:textFill>
            <w14:solidFill>
              <w14:schemeClr w14:val="tx1"/>
            </w14:solidFill>
          </w14:textFill>
        </w:rPr>
      </w:pPr>
    </w:p>
    <w:p w14:paraId="121E1C19">
      <w:pPr>
        <w:rPr>
          <w:rFonts w:ascii="宋体" w:hAnsi="宋体" w:cs="宋体"/>
          <w:color w:val="000000" w:themeColor="text1"/>
          <w:szCs w:val="21"/>
          <w14:textFill>
            <w14:solidFill>
              <w14:schemeClr w14:val="tx1"/>
            </w14:solidFill>
          </w14:textFill>
        </w:rPr>
      </w:pPr>
    </w:p>
    <w:p w14:paraId="3B63BC96">
      <w:pPr>
        <w:rPr>
          <w:rFonts w:ascii="宋体" w:hAnsi="宋体" w:cs="宋体"/>
          <w:color w:val="000000" w:themeColor="text1"/>
          <w:szCs w:val="21"/>
          <w14:textFill>
            <w14:solidFill>
              <w14:schemeClr w14:val="tx1"/>
            </w14:solidFill>
          </w14:textFill>
        </w:rPr>
      </w:pPr>
    </w:p>
    <w:p w14:paraId="38ADDCCE">
      <w:pPr>
        <w:rPr>
          <w:rFonts w:ascii="宋体" w:hAnsi="宋体" w:cs="宋体"/>
          <w:color w:val="000000" w:themeColor="text1"/>
          <w:szCs w:val="21"/>
          <w14:textFill>
            <w14:solidFill>
              <w14:schemeClr w14:val="tx1"/>
            </w14:solidFill>
          </w14:textFill>
        </w:rPr>
      </w:pPr>
    </w:p>
    <w:p w14:paraId="30FDFF4C">
      <w:pPr>
        <w:rPr>
          <w:rFonts w:ascii="宋体" w:hAnsi="宋体" w:cs="宋体"/>
          <w:color w:val="000000" w:themeColor="text1"/>
          <w:szCs w:val="21"/>
          <w14:textFill>
            <w14:solidFill>
              <w14:schemeClr w14:val="tx1"/>
            </w14:solidFill>
          </w14:textFill>
        </w:rPr>
      </w:pPr>
    </w:p>
    <w:p w14:paraId="73E84045">
      <w:pPr>
        <w:rPr>
          <w:rFonts w:ascii="宋体" w:hAnsi="宋体" w:cs="宋体"/>
          <w:color w:val="000000" w:themeColor="text1"/>
          <w:szCs w:val="21"/>
          <w14:textFill>
            <w14:solidFill>
              <w14:schemeClr w14:val="tx1"/>
            </w14:solidFill>
          </w14:textFill>
        </w:rPr>
      </w:pPr>
    </w:p>
    <w:p w14:paraId="463073A2">
      <w:pPr>
        <w:rPr>
          <w:rFonts w:ascii="宋体" w:hAnsi="宋体" w:cs="宋体"/>
          <w:color w:val="000000" w:themeColor="text1"/>
          <w:szCs w:val="21"/>
          <w14:textFill>
            <w14:solidFill>
              <w14:schemeClr w14:val="tx1"/>
            </w14:solidFill>
          </w14:textFill>
        </w:rPr>
      </w:pPr>
    </w:p>
    <w:p w14:paraId="62E77F0C">
      <w:pPr>
        <w:rPr>
          <w:rFonts w:ascii="宋体" w:hAnsi="宋体" w:cs="宋体"/>
          <w:color w:val="000000" w:themeColor="text1"/>
          <w:szCs w:val="21"/>
          <w14:textFill>
            <w14:solidFill>
              <w14:schemeClr w14:val="tx1"/>
            </w14:solidFill>
          </w14:textFill>
        </w:rPr>
      </w:pPr>
    </w:p>
    <w:p w14:paraId="2EA16B7B">
      <w:pPr>
        <w:rPr>
          <w:rFonts w:ascii="宋体" w:hAnsi="宋体" w:cs="宋体"/>
          <w:color w:val="000000" w:themeColor="text1"/>
          <w:szCs w:val="21"/>
          <w14:textFill>
            <w14:solidFill>
              <w14:schemeClr w14:val="tx1"/>
            </w14:solidFill>
          </w14:textFill>
        </w:rPr>
      </w:pPr>
    </w:p>
    <w:p w14:paraId="313F3B8F">
      <w:pPr>
        <w:rPr>
          <w:rFonts w:ascii="宋体" w:hAnsi="宋体" w:cs="宋体"/>
          <w:color w:val="000000" w:themeColor="text1"/>
          <w:szCs w:val="21"/>
          <w14:textFill>
            <w14:solidFill>
              <w14:schemeClr w14:val="tx1"/>
            </w14:solidFill>
          </w14:textFill>
        </w:rPr>
      </w:pPr>
    </w:p>
    <w:p w14:paraId="6A6D1CDD">
      <w:pPr>
        <w:rPr>
          <w:rFonts w:ascii="宋体" w:hAnsi="宋体" w:cs="宋体"/>
          <w:color w:val="000000" w:themeColor="text1"/>
          <w:szCs w:val="21"/>
          <w14:textFill>
            <w14:solidFill>
              <w14:schemeClr w14:val="tx1"/>
            </w14:solidFill>
          </w14:textFill>
        </w:rPr>
      </w:pPr>
    </w:p>
    <w:p w14:paraId="18590820">
      <w:pPr>
        <w:rPr>
          <w:rFonts w:ascii="宋体" w:hAnsi="宋体" w:cs="宋体"/>
          <w:color w:val="000000" w:themeColor="text1"/>
          <w:szCs w:val="21"/>
          <w14:textFill>
            <w14:solidFill>
              <w14:schemeClr w14:val="tx1"/>
            </w14:solidFill>
          </w14:textFill>
        </w:rPr>
      </w:pPr>
    </w:p>
    <w:p w14:paraId="7BF1F422">
      <w:pPr>
        <w:rPr>
          <w:rFonts w:ascii="宋体" w:hAnsi="宋体" w:cs="宋体"/>
          <w:color w:val="000000" w:themeColor="text1"/>
          <w:szCs w:val="21"/>
          <w14:textFill>
            <w14:solidFill>
              <w14:schemeClr w14:val="tx1"/>
            </w14:solidFill>
          </w14:textFill>
        </w:rPr>
      </w:pPr>
    </w:p>
    <w:p w14:paraId="0BEEFB16">
      <w:pPr>
        <w:rPr>
          <w:rFonts w:ascii="宋体" w:hAnsi="宋体" w:cs="宋体"/>
          <w:color w:val="000000" w:themeColor="text1"/>
          <w:szCs w:val="21"/>
          <w14:textFill>
            <w14:solidFill>
              <w14:schemeClr w14:val="tx1"/>
            </w14:solidFill>
          </w14:textFill>
        </w:rPr>
      </w:pPr>
    </w:p>
    <w:p w14:paraId="38661937">
      <w:pPr>
        <w:rPr>
          <w:rFonts w:ascii="宋体" w:hAnsi="宋体" w:cs="宋体"/>
          <w:color w:val="000000" w:themeColor="text1"/>
          <w:szCs w:val="21"/>
          <w14:textFill>
            <w14:solidFill>
              <w14:schemeClr w14:val="tx1"/>
            </w14:solidFill>
          </w14:textFill>
        </w:rPr>
      </w:pPr>
    </w:p>
    <w:p w14:paraId="1043303A">
      <w:pPr>
        <w:rPr>
          <w:rFonts w:ascii="宋体" w:hAnsi="宋体" w:cs="宋体"/>
          <w:color w:val="000000" w:themeColor="text1"/>
          <w:szCs w:val="21"/>
          <w14:textFill>
            <w14:solidFill>
              <w14:schemeClr w14:val="tx1"/>
            </w14:solidFill>
          </w14:textFill>
        </w:rPr>
      </w:pPr>
    </w:p>
    <w:p w14:paraId="72B32FB1">
      <w:pPr>
        <w:rPr>
          <w:rFonts w:ascii="宋体" w:hAnsi="宋体" w:cs="宋体"/>
          <w:color w:val="000000" w:themeColor="text1"/>
          <w:szCs w:val="21"/>
          <w14:textFill>
            <w14:solidFill>
              <w14:schemeClr w14:val="tx1"/>
            </w14:solidFill>
          </w14:textFill>
        </w:rPr>
      </w:pPr>
    </w:p>
    <w:p w14:paraId="28D057BE">
      <w:pPr>
        <w:rPr>
          <w:rFonts w:ascii="宋体" w:hAnsi="宋体" w:cs="宋体"/>
          <w:color w:val="000000" w:themeColor="text1"/>
          <w:szCs w:val="21"/>
          <w14:textFill>
            <w14:solidFill>
              <w14:schemeClr w14:val="tx1"/>
            </w14:solidFill>
          </w14:textFill>
        </w:rPr>
      </w:pPr>
    </w:p>
    <w:p w14:paraId="7BCA6D70">
      <w:pPr>
        <w:rPr>
          <w:rFonts w:ascii="宋体" w:hAnsi="宋体" w:cs="宋体"/>
          <w:color w:val="000000" w:themeColor="text1"/>
          <w:szCs w:val="21"/>
          <w14:textFill>
            <w14:solidFill>
              <w14:schemeClr w14:val="tx1"/>
            </w14:solidFill>
          </w14:textFill>
        </w:rPr>
      </w:pPr>
    </w:p>
    <w:p w14:paraId="01C741D5">
      <w:pPr>
        <w:rPr>
          <w:rFonts w:ascii="宋体" w:hAnsi="宋体" w:cs="宋体"/>
          <w:color w:val="000000" w:themeColor="text1"/>
          <w:szCs w:val="21"/>
          <w14:textFill>
            <w14:solidFill>
              <w14:schemeClr w14:val="tx1"/>
            </w14:solidFill>
          </w14:textFill>
        </w:rPr>
      </w:pPr>
    </w:p>
    <w:p w14:paraId="19012F8A">
      <w:pPr>
        <w:rPr>
          <w:rFonts w:ascii="宋体" w:hAnsi="宋体" w:cs="宋体"/>
          <w:color w:val="000000" w:themeColor="text1"/>
          <w:szCs w:val="21"/>
          <w14:textFill>
            <w14:solidFill>
              <w14:schemeClr w14:val="tx1"/>
            </w14:solidFill>
          </w14:textFill>
        </w:rPr>
      </w:pPr>
    </w:p>
    <w:p w14:paraId="2164469E">
      <w:pPr>
        <w:rPr>
          <w:rFonts w:ascii="宋体" w:hAnsi="宋体" w:cs="宋体"/>
          <w:color w:val="000000" w:themeColor="text1"/>
          <w:szCs w:val="21"/>
          <w14:textFill>
            <w14:solidFill>
              <w14:schemeClr w14:val="tx1"/>
            </w14:solidFill>
          </w14:textFill>
        </w:rPr>
      </w:pPr>
    </w:p>
    <w:p w14:paraId="4218F604">
      <w:pPr>
        <w:rPr>
          <w:rFonts w:ascii="宋体" w:hAnsi="宋体" w:cs="宋体"/>
          <w:color w:val="000000" w:themeColor="text1"/>
          <w:szCs w:val="21"/>
          <w14:textFill>
            <w14:solidFill>
              <w14:schemeClr w14:val="tx1"/>
            </w14:solidFill>
          </w14:textFill>
        </w:rPr>
      </w:pPr>
    </w:p>
    <w:p w14:paraId="676F3AE9">
      <w:pPr>
        <w:rPr>
          <w:rFonts w:ascii="宋体" w:hAnsi="宋体" w:cs="宋体"/>
          <w:color w:val="000000" w:themeColor="text1"/>
          <w:szCs w:val="21"/>
          <w14:textFill>
            <w14:solidFill>
              <w14:schemeClr w14:val="tx1"/>
            </w14:solidFill>
          </w14:textFill>
        </w:rPr>
      </w:pPr>
    </w:p>
    <w:p w14:paraId="307AF0B4">
      <w:pPr>
        <w:ind w:right="-517" w:rightChars="-246"/>
        <w:jc w:val="center"/>
        <w:rPr>
          <w:rFonts w:ascii="宋体" w:hAnsi="宋体"/>
          <w:b/>
          <w:bCs/>
          <w:snapToGrid w:val="0"/>
          <w:kern w:val="0"/>
          <w:sz w:val="32"/>
          <w:szCs w:val="32"/>
        </w:rPr>
      </w:pPr>
      <w:r>
        <w:rPr>
          <w:rFonts w:hint="eastAsia" w:ascii="宋体" w:hAnsi="宋体" w:cs="宋体"/>
          <w:b/>
          <w:snapToGrid w:val="0"/>
          <w:kern w:val="0"/>
          <w:sz w:val="32"/>
          <w:szCs w:val="32"/>
          <w:lang w:eastAsia="zh-CN"/>
        </w:rPr>
        <w:t>七、</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14:paraId="1B2B5153">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22204A7C">
      <w:pPr>
        <w:adjustRightInd w:val="0"/>
        <w:snapToGrid w:val="0"/>
        <w:spacing w:line="360" w:lineRule="auto"/>
        <w:ind w:right="-61" w:rightChars="-29"/>
        <w:rPr>
          <w:rFonts w:hint="eastAsia" w:ascii="宋体" w:hAnsi="宋体"/>
          <w:bCs/>
          <w:sz w:val="24"/>
        </w:rPr>
      </w:pPr>
    </w:p>
    <w:p w14:paraId="2355E973">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4F0FC754">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5F95FB57">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9F11802">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1441C884">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183C81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37C7AF20">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58FB60E5">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62CFD952">
      <w:pPr>
        <w:adjustRightInd w:val="0"/>
        <w:snapToGrid w:val="0"/>
        <w:spacing w:line="360" w:lineRule="auto"/>
        <w:ind w:firstLine="420" w:firstLineChars="200"/>
        <w:rPr>
          <w:rFonts w:ascii="宋体" w:hAnsi="宋体" w:cs="宋体"/>
          <w:snapToGrid w:val="0"/>
          <w:kern w:val="0"/>
          <w:szCs w:val="21"/>
          <w:u w:val="single"/>
        </w:rPr>
      </w:pPr>
    </w:p>
    <w:p w14:paraId="508AB9F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3AA22C01">
      <w:pPr>
        <w:adjustRightInd w:val="0"/>
        <w:snapToGrid w:val="0"/>
        <w:spacing w:line="360" w:lineRule="auto"/>
        <w:ind w:firstLine="420" w:firstLineChars="200"/>
        <w:rPr>
          <w:rFonts w:ascii="宋体" w:hAnsi="宋体" w:cs="宋体"/>
          <w:snapToGrid w:val="0"/>
          <w:kern w:val="0"/>
          <w:szCs w:val="21"/>
          <w:u w:val="single"/>
        </w:rPr>
      </w:pPr>
    </w:p>
    <w:p w14:paraId="06774AAE">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6EEAF80F">
      <w:pPr>
        <w:adjustRightInd w:val="0"/>
        <w:snapToGrid w:val="0"/>
        <w:spacing w:line="360" w:lineRule="auto"/>
        <w:ind w:firstLine="420" w:firstLineChars="200"/>
        <w:rPr>
          <w:rFonts w:ascii="宋体" w:hAnsi="宋体" w:cs="宋体"/>
          <w:snapToGrid w:val="0"/>
          <w:kern w:val="0"/>
          <w:szCs w:val="21"/>
          <w:u w:val="single"/>
        </w:rPr>
      </w:pPr>
    </w:p>
    <w:p w14:paraId="3572BE8F">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C265693">
      <w:pPr>
        <w:adjustRightInd w:val="0"/>
        <w:snapToGrid w:val="0"/>
        <w:spacing w:line="360" w:lineRule="auto"/>
        <w:ind w:firstLine="420" w:firstLineChars="200"/>
        <w:rPr>
          <w:rFonts w:ascii="宋体" w:hAnsi="宋体" w:cs="宋体"/>
          <w:snapToGrid w:val="0"/>
          <w:kern w:val="0"/>
          <w:szCs w:val="21"/>
          <w:u w:val="single"/>
        </w:rPr>
      </w:pPr>
    </w:p>
    <w:p w14:paraId="1C8F5CD9">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75C4BA97">
      <w:pPr>
        <w:rPr>
          <w:rFonts w:ascii="宋体" w:hAnsi="宋体" w:cs="宋体"/>
          <w:color w:val="000000" w:themeColor="text1"/>
          <w:szCs w:val="21"/>
          <w14:textFill>
            <w14:solidFill>
              <w14:schemeClr w14:val="tx1"/>
            </w14:solidFill>
          </w14:textFill>
        </w:rPr>
      </w:pPr>
    </w:p>
    <w:p w14:paraId="496F8772">
      <w:pPr>
        <w:rPr>
          <w:rFonts w:ascii="宋体" w:hAnsi="宋体" w:cs="宋体"/>
          <w:color w:val="000000" w:themeColor="text1"/>
          <w:szCs w:val="21"/>
          <w14:textFill>
            <w14:solidFill>
              <w14:schemeClr w14:val="tx1"/>
            </w14:solidFill>
          </w14:textFill>
        </w:rPr>
      </w:pPr>
    </w:p>
    <w:p w14:paraId="097CE8F2">
      <w:pPr>
        <w:rPr>
          <w:rFonts w:ascii="宋体" w:hAnsi="宋体" w:cs="宋体"/>
          <w:color w:val="000000" w:themeColor="text1"/>
          <w:szCs w:val="21"/>
          <w14:textFill>
            <w14:solidFill>
              <w14:schemeClr w14:val="tx1"/>
            </w14:solidFill>
          </w14:textFill>
        </w:rPr>
      </w:pPr>
    </w:p>
    <w:p w14:paraId="5FEACF97">
      <w:pPr>
        <w:jc w:val="center"/>
        <w:rPr>
          <w:rFonts w:hint="eastAsia" w:ascii="宋体" w:hAnsi="宋体" w:cs="宋体"/>
          <w:b/>
          <w:bCs/>
          <w:color w:val="000000" w:themeColor="text1"/>
          <w:sz w:val="32"/>
          <w:szCs w:val="32"/>
          <w:lang w:eastAsia="zh-CN"/>
          <w14:textFill>
            <w14:solidFill>
              <w14:schemeClr w14:val="tx1"/>
            </w14:solidFill>
          </w14:textFill>
        </w:rPr>
      </w:pPr>
    </w:p>
    <w:p w14:paraId="331AC89F">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八、有效业绩</w:t>
      </w:r>
    </w:p>
    <w:p w14:paraId="1B4373C8">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5FFB7AE2">
      <w:pPr>
        <w:bidi w:val="0"/>
        <w:rPr>
          <w:rFonts w:hint="eastAsia"/>
          <w:lang w:val="en-US" w:eastAsia="zh-CN"/>
        </w:rPr>
      </w:pPr>
    </w:p>
    <w:p w14:paraId="0E2C57C4">
      <w:pPr>
        <w:bidi w:val="0"/>
        <w:rPr>
          <w:rFonts w:hint="eastAsia"/>
          <w:lang w:val="en-US" w:eastAsia="zh-CN"/>
        </w:rPr>
      </w:pPr>
    </w:p>
    <w:p w14:paraId="7840AF48">
      <w:pPr>
        <w:bidi w:val="0"/>
        <w:rPr>
          <w:rFonts w:hint="eastAsia"/>
          <w:lang w:val="en-US" w:eastAsia="zh-CN"/>
        </w:rPr>
      </w:pPr>
    </w:p>
    <w:p w14:paraId="66AF0C9B">
      <w:pPr>
        <w:bidi w:val="0"/>
        <w:rPr>
          <w:rFonts w:hint="eastAsia"/>
          <w:lang w:val="en-US" w:eastAsia="zh-CN"/>
        </w:rPr>
      </w:pPr>
    </w:p>
    <w:p w14:paraId="21C92D8E">
      <w:pPr>
        <w:bidi w:val="0"/>
        <w:rPr>
          <w:rFonts w:hint="eastAsia"/>
          <w:lang w:val="en-US" w:eastAsia="zh-CN"/>
        </w:rPr>
      </w:pPr>
    </w:p>
    <w:p w14:paraId="5EF2B405">
      <w:pPr>
        <w:bidi w:val="0"/>
        <w:rPr>
          <w:rFonts w:hint="eastAsia"/>
          <w:lang w:val="en-US" w:eastAsia="zh-CN"/>
        </w:rPr>
      </w:pPr>
    </w:p>
    <w:p w14:paraId="60283CC2">
      <w:pPr>
        <w:bidi w:val="0"/>
        <w:rPr>
          <w:rFonts w:hint="eastAsia"/>
          <w:lang w:val="en-US" w:eastAsia="zh-CN"/>
        </w:rPr>
      </w:pPr>
    </w:p>
    <w:p w14:paraId="4D86A329">
      <w:pPr>
        <w:bidi w:val="0"/>
        <w:rPr>
          <w:rFonts w:hint="eastAsia"/>
          <w:lang w:val="en-US" w:eastAsia="zh-CN"/>
        </w:rPr>
      </w:pPr>
    </w:p>
    <w:p w14:paraId="23D98943">
      <w:pPr>
        <w:bidi w:val="0"/>
        <w:rPr>
          <w:rFonts w:hint="eastAsia"/>
          <w:lang w:val="en-US" w:eastAsia="zh-CN"/>
        </w:rPr>
      </w:pPr>
    </w:p>
    <w:p w14:paraId="70589774">
      <w:pPr>
        <w:bidi w:val="0"/>
        <w:rPr>
          <w:rFonts w:hint="eastAsia"/>
          <w:lang w:val="en-US" w:eastAsia="zh-CN"/>
        </w:rPr>
      </w:pPr>
    </w:p>
    <w:p w14:paraId="385B1E35">
      <w:pPr>
        <w:bidi w:val="0"/>
        <w:rPr>
          <w:rFonts w:hint="eastAsia"/>
          <w:lang w:val="en-US" w:eastAsia="zh-CN"/>
        </w:rPr>
      </w:pPr>
    </w:p>
    <w:p w14:paraId="1783AC37">
      <w:pPr>
        <w:bidi w:val="0"/>
        <w:rPr>
          <w:rFonts w:hint="eastAsia"/>
          <w:lang w:val="en-US" w:eastAsia="zh-CN"/>
        </w:rPr>
      </w:pPr>
    </w:p>
    <w:p w14:paraId="0F8995C5">
      <w:pPr>
        <w:bidi w:val="0"/>
        <w:rPr>
          <w:rFonts w:hint="eastAsia"/>
          <w:lang w:val="en-US" w:eastAsia="zh-CN"/>
        </w:rPr>
      </w:pPr>
    </w:p>
    <w:p w14:paraId="58DFF6BE">
      <w:pPr>
        <w:bidi w:val="0"/>
        <w:rPr>
          <w:rFonts w:hint="eastAsia"/>
          <w:lang w:val="en-US" w:eastAsia="zh-CN"/>
        </w:rPr>
      </w:pPr>
    </w:p>
    <w:p w14:paraId="59AEBD53">
      <w:pPr>
        <w:bidi w:val="0"/>
        <w:rPr>
          <w:rFonts w:hint="eastAsia"/>
          <w:lang w:val="en-US" w:eastAsia="zh-CN"/>
        </w:rPr>
      </w:pPr>
    </w:p>
    <w:p w14:paraId="42054FEB">
      <w:pPr>
        <w:bidi w:val="0"/>
        <w:rPr>
          <w:rFonts w:hint="eastAsia"/>
          <w:lang w:val="en-US" w:eastAsia="zh-CN"/>
        </w:rPr>
      </w:pPr>
    </w:p>
    <w:p w14:paraId="493C226B">
      <w:pPr>
        <w:bidi w:val="0"/>
        <w:rPr>
          <w:rFonts w:hint="eastAsia"/>
          <w:lang w:val="en-US" w:eastAsia="zh-CN"/>
        </w:rPr>
      </w:pPr>
    </w:p>
    <w:p w14:paraId="1651123D">
      <w:pPr>
        <w:bidi w:val="0"/>
        <w:rPr>
          <w:rFonts w:hint="eastAsia"/>
          <w:lang w:val="en-US" w:eastAsia="zh-CN"/>
        </w:rPr>
      </w:pPr>
    </w:p>
    <w:p w14:paraId="1FC0BA03">
      <w:pPr>
        <w:bidi w:val="0"/>
        <w:rPr>
          <w:rFonts w:hint="eastAsia"/>
          <w:lang w:val="en-US" w:eastAsia="zh-CN"/>
        </w:rPr>
      </w:pPr>
    </w:p>
    <w:p w14:paraId="40BE54B5">
      <w:pPr>
        <w:bidi w:val="0"/>
        <w:rPr>
          <w:rFonts w:hint="eastAsia"/>
          <w:lang w:val="en-US" w:eastAsia="zh-CN"/>
        </w:rPr>
      </w:pPr>
    </w:p>
    <w:p w14:paraId="13737B39">
      <w:pPr>
        <w:bidi w:val="0"/>
        <w:rPr>
          <w:rFonts w:hint="eastAsia"/>
          <w:lang w:val="en-US" w:eastAsia="zh-CN"/>
        </w:rPr>
      </w:pPr>
    </w:p>
    <w:p w14:paraId="002D9F37">
      <w:pPr>
        <w:bidi w:val="0"/>
        <w:rPr>
          <w:rFonts w:hint="eastAsia"/>
          <w:lang w:val="en-US" w:eastAsia="zh-CN"/>
        </w:rPr>
      </w:pPr>
    </w:p>
    <w:p w14:paraId="2E1934AC">
      <w:pPr>
        <w:bidi w:val="0"/>
        <w:rPr>
          <w:rFonts w:hint="eastAsia"/>
          <w:lang w:val="en-US" w:eastAsia="zh-CN"/>
        </w:rPr>
      </w:pPr>
    </w:p>
    <w:p w14:paraId="3E4F46BE">
      <w:pPr>
        <w:bidi w:val="0"/>
        <w:rPr>
          <w:rFonts w:hint="eastAsia"/>
          <w:lang w:val="en-US" w:eastAsia="zh-CN"/>
        </w:rPr>
      </w:pPr>
    </w:p>
    <w:p w14:paraId="284638B0">
      <w:pPr>
        <w:bidi w:val="0"/>
        <w:rPr>
          <w:rFonts w:hint="eastAsia"/>
          <w:lang w:val="en-US" w:eastAsia="zh-CN"/>
        </w:rPr>
      </w:pPr>
    </w:p>
    <w:p w14:paraId="01D0C67D">
      <w:pPr>
        <w:bidi w:val="0"/>
        <w:rPr>
          <w:rFonts w:hint="eastAsia"/>
          <w:lang w:val="en-US" w:eastAsia="zh-CN"/>
        </w:rPr>
      </w:pPr>
    </w:p>
    <w:p w14:paraId="6D8C3E56">
      <w:pPr>
        <w:bidi w:val="0"/>
        <w:rPr>
          <w:rFonts w:hint="eastAsia"/>
          <w:lang w:val="en-US" w:eastAsia="zh-CN"/>
        </w:rPr>
      </w:pPr>
    </w:p>
    <w:p w14:paraId="63619417">
      <w:pPr>
        <w:bidi w:val="0"/>
        <w:rPr>
          <w:rFonts w:hint="eastAsia"/>
          <w:lang w:val="en-US" w:eastAsia="zh-CN"/>
        </w:rPr>
      </w:pPr>
    </w:p>
    <w:p w14:paraId="4FCBF649">
      <w:pPr>
        <w:bidi w:val="0"/>
        <w:rPr>
          <w:rFonts w:hint="eastAsia"/>
          <w:lang w:val="en-US" w:eastAsia="zh-CN"/>
        </w:rPr>
      </w:pPr>
    </w:p>
    <w:p w14:paraId="56CDCE21">
      <w:pPr>
        <w:bidi w:val="0"/>
        <w:rPr>
          <w:rFonts w:hint="eastAsia"/>
          <w:lang w:val="en-US" w:eastAsia="zh-CN"/>
        </w:rPr>
      </w:pPr>
    </w:p>
    <w:p w14:paraId="55CA868C">
      <w:pPr>
        <w:bidi w:val="0"/>
        <w:rPr>
          <w:rFonts w:hint="eastAsia"/>
          <w:lang w:val="en-US" w:eastAsia="zh-CN"/>
        </w:rPr>
      </w:pPr>
    </w:p>
    <w:p w14:paraId="1C81935B">
      <w:pPr>
        <w:bidi w:val="0"/>
        <w:rPr>
          <w:rFonts w:hint="eastAsia"/>
          <w:lang w:val="en-US" w:eastAsia="zh-CN"/>
        </w:rPr>
      </w:pPr>
    </w:p>
    <w:p w14:paraId="05D4A295">
      <w:pPr>
        <w:bidi w:val="0"/>
        <w:rPr>
          <w:rFonts w:hint="eastAsia"/>
          <w:lang w:val="en-US" w:eastAsia="zh-CN"/>
        </w:rPr>
      </w:pPr>
    </w:p>
    <w:p w14:paraId="09EF4A9C">
      <w:pPr>
        <w:bidi w:val="0"/>
        <w:rPr>
          <w:rFonts w:hint="eastAsia"/>
          <w:lang w:val="en-US" w:eastAsia="zh-CN"/>
        </w:rPr>
      </w:pPr>
    </w:p>
    <w:p w14:paraId="42F37093">
      <w:pPr>
        <w:bidi w:val="0"/>
        <w:rPr>
          <w:rFonts w:hint="eastAsia"/>
          <w:lang w:val="en-US" w:eastAsia="zh-CN"/>
        </w:rPr>
      </w:pPr>
    </w:p>
    <w:p w14:paraId="5A50E7FD">
      <w:pPr>
        <w:bidi w:val="0"/>
        <w:rPr>
          <w:rFonts w:hint="eastAsia"/>
          <w:lang w:val="en-US" w:eastAsia="zh-CN"/>
        </w:rPr>
      </w:pPr>
    </w:p>
    <w:p w14:paraId="7ED016F9">
      <w:pPr>
        <w:bidi w:val="0"/>
        <w:rPr>
          <w:rFonts w:hint="eastAsia"/>
          <w:lang w:val="en-US" w:eastAsia="zh-CN"/>
        </w:rPr>
      </w:pPr>
    </w:p>
    <w:p w14:paraId="2276566A">
      <w:pPr>
        <w:bidi w:val="0"/>
        <w:rPr>
          <w:rFonts w:hint="eastAsia"/>
          <w:lang w:val="en-US" w:eastAsia="zh-CN"/>
        </w:rPr>
      </w:pPr>
    </w:p>
    <w:p w14:paraId="7A3F5529">
      <w:pPr>
        <w:tabs>
          <w:tab w:val="left" w:pos="3576"/>
        </w:tabs>
        <w:bidi w:val="0"/>
        <w:jc w:val="left"/>
        <w:rPr>
          <w:rFonts w:hint="eastAsia"/>
          <w:lang w:val="en-US" w:eastAsia="zh-CN"/>
        </w:rPr>
      </w:pPr>
      <w:r>
        <w:rPr>
          <w:rFonts w:hint="eastAsia"/>
          <w:lang w:val="en-US" w:eastAsia="zh-CN"/>
        </w:rPr>
        <w:tab/>
      </w:r>
    </w:p>
    <w:p w14:paraId="5F005374">
      <w:pPr>
        <w:tabs>
          <w:tab w:val="left" w:pos="3576"/>
        </w:tabs>
        <w:bidi w:val="0"/>
        <w:jc w:val="left"/>
        <w:rPr>
          <w:rFonts w:hint="eastAsia"/>
          <w:lang w:val="en-US" w:eastAsia="zh-CN"/>
        </w:rPr>
      </w:pPr>
    </w:p>
    <w:p w14:paraId="40ECF346">
      <w:pPr>
        <w:tabs>
          <w:tab w:val="left" w:pos="3576"/>
        </w:tabs>
        <w:bidi w:val="0"/>
        <w:jc w:val="left"/>
        <w:rPr>
          <w:rFonts w:hint="eastAsia"/>
          <w:lang w:val="en-US" w:eastAsia="zh-CN"/>
        </w:rPr>
      </w:pPr>
    </w:p>
    <w:p w14:paraId="182FDB36">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九、履约评价</w:t>
      </w:r>
    </w:p>
    <w:p w14:paraId="2B177563">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01C65F76">
      <w:pPr>
        <w:tabs>
          <w:tab w:val="left" w:pos="3576"/>
        </w:tabs>
        <w:bidi w:val="0"/>
        <w:jc w:val="left"/>
        <w:rPr>
          <w:rFonts w:hint="eastAsia"/>
          <w:lang w:val="en-US" w:eastAsia="zh-CN"/>
        </w:rPr>
      </w:pPr>
    </w:p>
    <w:p w14:paraId="7DDF729B">
      <w:pPr>
        <w:bidi w:val="0"/>
        <w:rPr>
          <w:rFonts w:hint="eastAsia" w:asciiTheme="minorHAnsi" w:hAnsiTheme="minorHAnsi" w:eastAsiaTheme="minorEastAsia" w:cstheme="minorBidi"/>
          <w:kern w:val="2"/>
          <w:sz w:val="21"/>
          <w:szCs w:val="24"/>
          <w:lang w:val="en-US" w:eastAsia="zh-CN" w:bidi="ar-SA"/>
        </w:rPr>
      </w:pPr>
    </w:p>
    <w:p w14:paraId="2A57DC80">
      <w:pPr>
        <w:bidi w:val="0"/>
        <w:rPr>
          <w:rFonts w:hint="eastAsia"/>
          <w:lang w:val="en-US" w:eastAsia="zh-CN"/>
        </w:rPr>
      </w:pPr>
    </w:p>
    <w:p w14:paraId="1CE54E69">
      <w:pPr>
        <w:bidi w:val="0"/>
        <w:rPr>
          <w:rFonts w:hint="eastAsia"/>
          <w:lang w:val="en-US" w:eastAsia="zh-CN"/>
        </w:rPr>
      </w:pPr>
    </w:p>
    <w:p w14:paraId="2361884E">
      <w:pPr>
        <w:bidi w:val="0"/>
        <w:rPr>
          <w:rFonts w:hint="eastAsia"/>
          <w:lang w:val="en-US" w:eastAsia="zh-CN"/>
        </w:rPr>
      </w:pPr>
    </w:p>
    <w:p w14:paraId="65428C15">
      <w:pPr>
        <w:bidi w:val="0"/>
        <w:rPr>
          <w:rFonts w:hint="eastAsia"/>
          <w:lang w:val="en-US" w:eastAsia="zh-CN"/>
        </w:rPr>
      </w:pPr>
    </w:p>
    <w:p w14:paraId="15341BE8">
      <w:pPr>
        <w:bidi w:val="0"/>
        <w:rPr>
          <w:rFonts w:hint="eastAsia"/>
          <w:lang w:val="en-US" w:eastAsia="zh-CN"/>
        </w:rPr>
      </w:pPr>
    </w:p>
    <w:p w14:paraId="642DB222">
      <w:pPr>
        <w:bidi w:val="0"/>
        <w:rPr>
          <w:rFonts w:hint="eastAsia"/>
          <w:lang w:val="en-US" w:eastAsia="zh-CN"/>
        </w:rPr>
      </w:pPr>
    </w:p>
    <w:p w14:paraId="43D5D5FD">
      <w:pPr>
        <w:bidi w:val="0"/>
        <w:rPr>
          <w:rFonts w:hint="eastAsia"/>
          <w:lang w:val="en-US" w:eastAsia="zh-CN"/>
        </w:rPr>
      </w:pPr>
    </w:p>
    <w:p w14:paraId="2A736BE6">
      <w:pPr>
        <w:bidi w:val="0"/>
        <w:rPr>
          <w:rFonts w:hint="eastAsia"/>
          <w:lang w:val="en-US" w:eastAsia="zh-CN"/>
        </w:rPr>
      </w:pPr>
    </w:p>
    <w:p w14:paraId="60276885">
      <w:pPr>
        <w:bidi w:val="0"/>
        <w:rPr>
          <w:rFonts w:hint="eastAsia"/>
          <w:lang w:val="en-US" w:eastAsia="zh-CN"/>
        </w:rPr>
      </w:pPr>
    </w:p>
    <w:p w14:paraId="5B8C18BC">
      <w:pPr>
        <w:bidi w:val="0"/>
        <w:rPr>
          <w:rFonts w:hint="eastAsia"/>
          <w:lang w:val="en-US" w:eastAsia="zh-CN"/>
        </w:rPr>
      </w:pPr>
    </w:p>
    <w:p w14:paraId="7F47415D">
      <w:pPr>
        <w:bidi w:val="0"/>
        <w:rPr>
          <w:rFonts w:hint="eastAsia"/>
          <w:lang w:val="en-US" w:eastAsia="zh-CN"/>
        </w:rPr>
      </w:pPr>
    </w:p>
    <w:p w14:paraId="45B6BFAC">
      <w:pPr>
        <w:bidi w:val="0"/>
        <w:rPr>
          <w:rFonts w:hint="eastAsia"/>
          <w:lang w:val="en-US" w:eastAsia="zh-CN"/>
        </w:rPr>
      </w:pPr>
    </w:p>
    <w:p w14:paraId="491CF12C">
      <w:pPr>
        <w:bidi w:val="0"/>
        <w:rPr>
          <w:rFonts w:hint="eastAsia"/>
          <w:lang w:val="en-US" w:eastAsia="zh-CN"/>
        </w:rPr>
      </w:pPr>
    </w:p>
    <w:p w14:paraId="0D89C8EC">
      <w:pPr>
        <w:bidi w:val="0"/>
        <w:rPr>
          <w:rFonts w:hint="eastAsia"/>
          <w:lang w:val="en-US" w:eastAsia="zh-CN"/>
        </w:rPr>
      </w:pPr>
    </w:p>
    <w:p w14:paraId="3D5A1BFA">
      <w:pPr>
        <w:bidi w:val="0"/>
        <w:rPr>
          <w:rFonts w:hint="eastAsia"/>
          <w:lang w:val="en-US" w:eastAsia="zh-CN"/>
        </w:rPr>
      </w:pPr>
    </w:p>
    <w:p w14:paraId="515343B5">
      <w:pPr>
        <w:bidi w:val="0"/>
        <w:rPr>
          <w:rFonts w:hint="eastAsia"/>
          <w:lang w:val="en-US" w:eastAsia="zh-CN"/>
        </w:rPr>
      </w:pPr>
    </w:p>
    <w:p w14:paraId="00C48F54">
      <w:pPr>
        <w:bidi w:val="0"/>
        <w:rPr>
          <w:rFonts w:hint="eastAsia"/>
          <w:lang w:val="en-US" w:eastAsia="zh-CN"/>
        </w:rPr>
      </w:pPr>
    </w:p>
    <w:p w14:paraId="53953305">
      <w:pPr>
        <w:bidi w:val="0"/>
        <w:rPr>
          <w:rFonts w:hint="eastAsia"/>
          <w:lang w:val="en-US" w:eastAsia="zh-CN"/>
        </w:rPr>
      </w:pPr>
    </w:p>
    <w:p w14:paraId="32AEF16B">
      <w:pPr>
        <w:bidi w:val="0"/>
        <w:rPr>
          <w:rFonts w:hint="eastAsia"/>
          <w:lang w:val="en-US" w:eastAsia="zh-CN"/>
        </w:rPr>
      </w:pPr>
    </w:p>
    <w:p w14:paraId="3F571947">
      <w:pPr>
        <w:bidi w:val="0"/>
        <w:rPr>
          <w:rFonts w:hint="eastAsia"/>
          <w:lang w:val="en-US" w:eastAsia="zh-CN"/>
        </w:rPr>
      </w:pPr>
    </w:p>
    <w:p w14:paraId="684ABCF9">
      <w:pPr>
        <w:bidi w:val="0"/>
        <w:rPr>
          <w:rFonts w:hint="eastAsia"/>
          <w:lang w:val="en-US" w:eastAsia="zh-CN"/>
        </w:rPr>
      </w:pPr>
    </w:p>
    <w:p w14:paraId="564C8C07">
      <w:pPr>
        <w:bidi w:val="0"/>
        <w:rPr>
          <w:rFonts w:hint="eastAsia"/>
          <w:lang w:val="en-US" w:eastAsia="zh-CN"/>
        </w:rPr>
      </w:pPr>
    </w:p>
    <w:p w14:paraId="3D5A4B20">
      <w:pPr>
        <w:bidi w:val="0"/>
        <w:rPr>
          <w:rFonts w:hint="eastAsia"/>
          <w:lang w:val="en-US" w:eastAsia="zh-CN"/>
        </w:rPr>
      </w:pPr>
    </w:p>
    <w:p w14:paraId="522F5C0B">
      <w:pPr>
        <w:bidi w:val="0"/>
        <w:rPr>
          <w:rFonts w:hint="eastAsia"/>
          <w:lang w:val="en-US" w:eastAsia="zh-CN"/>
        </w:rPr>
      </w:pPr>
    </w:p>
    <w:p w14:paraId="0C592F18">
      <w:pPr>
        <w:bidi w:val="0"/>
        <w:rPr>
          <w:rFonts w:hint="eastAsia"/>
          <w:lang w:val="en-US" w:eastAsia="zh-CN"/>
        </w:rPr>
      </w:pPr>
    </w:p>
    <w:p w14:paraId="3EB22D37">
      <w:pPr>
        <w:bidi w:val="0"/>
        <w:rPr>
          <w:rFonts w:hint="eastAsia"/>
          <w:lang w:val="en-US" w:eastAsia="zh-CN"/>
        </w:rPr>
      </w:pPr>
    </w:p>
    <w:p w14:paraId="31CC4B5E">
      <w:pPr>
        <w:bidi w:val="0"/>
        <w:rPr>
          <w:rFonts w:hint="eastAsia"/>
          <w:lang w:val="en-US" w:eastAsia="zh-CN"/>
        </w:rPr>
      </w:pPr>
    </w:p>
    <w:p w14:paraId="1C336922">
      <w:pPr>
        <w:bidi w:val="0"/>
        <w:rPr>
          <w:rFonts w:hint="eastAsia"/>
          <w:lang w:val="en-US" w:eastAsia="zh-CN"/>
        </w:rPr>
      </w:pPr>
    </w:p>
    <w:p w14:paraId="68AACFA3">
      <w:pPr>
        <w:bidi w:val="0"/>
        <w:rPr>
          <w:rFonts w:hint="eastAsia"/>
          <w:lang w:val="en-US" w:eastAsia="zh-CN"/>
        </w:rPr>
      </w:pPr>
    </w:p>
    <w:p w14:paraId="55BC5B1C">
      <w:pPr>
        <w:bidi w:val="0"/>
        <w:rPr>
          <w:rFonts w:hint="eastAsia"/>
          <w:lang w:val="en-US" w:eastAsia="zh-CN"/>
        </w:rPr>
      </w:pPr>
    </w:p>
    <w:p w14:paraId="6994AE1A">
      <w:pPr>
        <w:bidi w:val="0"/>
        <w:rPr>
          <w:rFonts w:hint="eastAsia"/>
          <w:lang w:val="en-US" w:eastAsia="zh-CN"/>
        </w:rPr>
      </w:pPr>
    </w:p>
    <w:p w14:paraId="01B7BAF8">
      <w:pPr>
        <w:bidi w:val="0"/>
        <w:rPr>
          <w:rFonts w:hint="eastAsia"/>
          <w:lang w:val="en-US" w:eastAsia="zh-CN"/>
        </w:rPr>
      </w:pPr>
    </w:p>
    <w:p w14:paraId="45A7C682">
      <w:pPr>
        <w:bidi w:val="0"/>
        <w:rPr>
          <w:rFonts w:hint="eastAsia"/>
          <w:lang w:val="en-US" w:eastAsia="zh-CN"/>
        </w:rPr>
      </w:pPr>
    </w:p>
    <w:p w14:paraId="280DD4E3">
      <w:pPr>
        <w:bidi w:val="0"/>
        <w:rPr>
          <w:rFonts w:hint="eastAsia"/>
          <w:lang w:val="en-US" w:eastAsia="zh-CN"/>
        </w:rPr>
      </w:pPr>
    </w:p>
    <w:p w14:paraId="23C2C8D8">
      <w:pPr>
        <w:bidi w:val="0"/>
        <w:rPr>
          <w:rFonts w:hint="eastAsia"/>
          <w:lang w:val="en-US" w:eastAsia="zh-CN"/>
        </w:rPr>
      </w:pPr>
    </w:p>
    <w:p w14:paraId="1F751E0E">
      <w:pPr>
        <w:bidi w:val="0"/>
        <w:rPr>
          <w:rFonts w:hint="eastAsia"/>
          <w:lang w:val="en-US" w:eastAsia="zh-CN"/>
        </w:rPr>
      </w:pPr>
    </w:p>
    <w:p w14:paraId="447E5AEA">
      <w:pPr>
        <w:bidi w:val="0"/>
        <w:rPr>
          <w:rFonts w:hint="eastAsia"/>
          <w:lang w:val="en-US" w:eastAsia="zh-CN"/>
        </w:rPr>
      </w:pPr>
    </w:p>
    <w:p w14:paraId="795D63C5">
      <w:pPr>
        <w:bidi w:val="0"/>
        <w:rPr>
          <w:rFonts w:hint="eastAsia"/>
          <w:lang w:val="en-US" w:eastAsia="zh-CN"/>
        </w:rPr>
      </w:pPr>
    </w:p>
    <w:p w14:paraId="1B6B9A08">
      <w:pPr>
        <w:tabs>
          <w:tab w:val="left" w:pos="3426"/>
        </w:tabs>
        <w:bidi w:val="0"/>
        <w:jc w:val="left"/>
        <w:rPr>
          <w:rFonts w:hint="eastAsia"/>
          <w:lang w:val="en-US" w:eastAsia="zh-CN"/>
        </w:rPr>
      </w:pPr>
      <w:r>
        <w:rPr>
          <w:rFonts w:hint="eastAsia"/>
          <w:lang w:val="en-US" w:eastAsia="zh-CN"/>
        </w:rPr>
        <w:tab/>
      </w:r>
    </w:p>
    <w:p w14:paraId="0C28825D">
      <w:pPr>
        <w:numPr>
          <w:ilvl w:val="0"/>
          <w:numId w:val="0"/>
        </w:numPr>
        <w:bidi w:val="0"/>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eastAsiaTheme="minorEastAsia"/>
          <w:b/>
          <w:bCs/>
          <w:color w:val="000000" w:themeColor="text1"/>
          <w:kern w:val="2"/>
          <w:sz w:val="32"/>
          <w:szCs w:val="32"/>
          <w:lang w:val="en-US" w:eastAsia="zh-CN" w:bidi="ar-SA"/>
          <w14:textFill>
            <w14:solidFill>
              <w14:schemeClr w14:val="tx1"/>
            </w14:solidFill>
          </w14:textFill>
        </w:rPr>
        <w:t>十、</w:t>
      </w:r>
      <w:r>
        <w:rPr>
          <w:rFonts w:hint="eastAsia" w:ascii="宋体" w:hAnsi="宋体" w:cs="宋体"/>
          <w:b/>
          <w:bCs/>
          <w:color w:val="000000" w:themeColor="text1"/>
          <w:sz w:val="32"/>
          <w:szCs w:val="32"/>
          <w:lang w:eastAsia="zh-CN"/>
          <w14:textFill>
            <w14:solidFill>
              <w14:schemeClr w14:val="tx1"/>
            </w14:solidFill>
          </w14:textFill>
        </w:rPr>
        <w:t>仓储、运输能力</w:t>
      </w:r>
    </w:p>
    <w:p w14:paraId="110132C8">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3B20D334">
      <w:pPr>
        <w:tabs>
          <w:tab w:val="left" w:pos="2736"/>
        </w:tabs>
        <w:bidi w:val="0"/>
        <w:jc w:val="left"/>
        <w:rPr>
          <w:rFonts w:hint="eastAsia" w:asciiTheme="minorHAnsi" w:hAnsiTheme="minorHAnsi" w:eastAsiaTheme="minorEastAsia" w:cstheme="minorBidi"/>
          <w:kern w:val="2"/>
          <w:sz w:val="21"/>
          <w:szCs w:val="24"/>
          <w:lang w:val="en-US" w:eastAsia="zh-CN" w:bidi="ar-SA"/>
        </w:rPr>
      </w:pPr>
    </w:p>
    <w:p w14:paraId="5940FAA2">
      <w:pPr>
        <w:bidi w:val="0"/>
        <w:rPr>
          <w:rFonts w:hint="eastAsia" w:asciiTheme="minorHAnsi" w:hAnsiTheme="minorHAnsi" w:eastAsiaTheme="minorEastAsia" w:cstheme="minorBidi"/>
          <w:kern w:val="2"/>
          <w:sz w:val="21"/>
          <w:szCs w:val="24"/>
          <w:lang w:val="en-US" w:eastAsia="zh-CN" w:bidi="ar-SA"/>
        </w:rPr>
      </w:pPr>
    </w:p>
    <w:p w14:paraId="202C2FA4">
      <w:pPr>
        <w:bidi w:val="0"/>
        <w:rPr>
          <w:rFonts w:hint="eastAsia"/>
          <w:lang w:val="en-US" w:eastAsia="zh-CN"/>
        </w:rPr>
      </w:pPr>
    </w:p>
    <w:p w14:paraId="635E9277">
      <w:pPr>
        <w:bidi w:val="0"/>
        <w:rPr>
          <w:rFonts w:hint="eastAsia"/>
          <w:lang w:val="en-US" w:eastAsia="zh-CN"/>
        </w:rPr>
      </w:pPr>
    </w:p>
    <w:p w14:paraId="72ADB471">
      <w:pPr>
        <w:bidi w:val="0"/>
        <w:rPr>
          <w:rFonts w:hint="eastAsia"/>
          <w:lang w:val="en-US" w:eastAsia="zh-CN"/>
        </w:rPr>
      </w:pPr>
    </w:p>
    <w:p w14:paraId="6D2F1F7F">
      <w:pPr>
        <w:bidi w:val="0"/>
        <w:rPr>
          <w:rFonts w:hint="eastAsia"/>
          <w:lang w:val="en-US" w:eastAsia="zh-CN"/>
        </w:rPr>
      </w:pPr>
    </w:p>
    <w:p w14:paraId="51512C10">
      <w:pPr>
        <w:bidi w:val="0"/>
        <w:rPr>
          <w:rFonts w:hint="eastAsia"/>
          <w:lang w:val="en-US" w:eastAsia="zh-CN"/>
        </w:rPr>
      </w:pPr>
    </w:p>
    <w:p w14:paraId="56FC33AF">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1A41CDC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3C25B921">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05001407">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289501F8">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24693AED">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723F2BA0">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167E0C49">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167BD0F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19A806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F426102">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BA404E9">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28FD9477">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4CF975A5">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4CFDD98F">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53ED753">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7ECA77B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4C7C9E00">
      <w:pPr>
        <w:numPr>
          <w:ilvl w:val="0"/>
          <w:numId w:val="0"/>
        </w:numPr>
        <w:bidi w:val="0"/>
        <w:ind w:left="0" w:leftChars="0" w:firstLine="0" w:firstLineChars="0"/>
        <w:jc w:val="center"/>
        <w:rPr>
          <w:rFonts w:hint="default"/>
          <w:b/>
          <w:bCs/>
          <w:sz w:val="32"/>
          <w:szCs w:val="32"/>
          <w:lang w:val="en-US" w:eastAsia="zh-CN"/>
        </w:rPr>
      </w:pPr>
      <w:r>
        <w:rPr>
          <w:rFonts w:hint="eastAsia" w:asciiTheme="minorHAnsi" w:hAnsiTheme="minorHAnsi" w:eastAsiaTheme="minorEastAsia" w:cstheme="minorBidi"/>
          <w:b/>
          <w:bCs/>
          <w:kern w:val="2"/>
          <w:sz w:val="32"/>
          <w:szCs w:val="32"/>
          <w:lang w:val="en-US" w:eastAsia="zh-CN" w:bidi="ar-SA"/>
        </w:rPr>
        <w:t>十一、</w:t>
      </w:r>
      <w:r>
        <w:rPr>
          <w:rFonts w:hint="eastAsia"/>
          <w:b/>
          <w:bCs/>
          <w:sz w:val="32"/>
          <w:szCs w:val="32"/>
          <w:lang w:val="en-US" w:eastAsia="zh-CN"/>
        </w:rPr>
        <w:t>阳光平台截图</w:t>
      </w:r>
    </w:p>
    <w:p w14:paraId="7B794573">
      <w:pPr>
        <w:adjustRightInd w:val="0"/>
        <w:snapToGrid w:val="0"/>
        <w:spacing w:line="360" w:lineRule="auto"/>
        <w:rPr>
          <w:rFonts w:hint="default" w:ascii="宋体" w:hAnsi="宋体"/>
          <w:bCs/>
          <w:sz w:val="24"/>
          <w:lang w:val="en-US" w:eastAsia="zh-CN"/>
        </w:rPr>
      </w:pPr>
      <w:r>
        <w:rPr>
          <w:rFonts w:hint="eastAsia" w:ascii="宋体" w:hAnsi="宋体"/>
          <w:bCs/>
          <w:sz w:val="24"/>
          <w:lang w:val="en-US" w:eastAsia="zh-CN"/>
        </w:rPr>
        <w:t>有效提供每项医用耗材的阳光平台截图，需保证清晰可见。</w:t>
      </w:r>
    </w:p>
    <w:p w14:paraId="363EF36B">
      <w:pPr>
        <w:bidi w:val="0"/>
        <w:rPr>
          <w:rFonts w:hint="eastAsia"/>
          <w:lang w:val="en-US" w:eastAsia="zh-CN"/>
        </w:rPr>
      </w:pPr>
    </w:p>
    <w:p w14:paraId="6D843483">
      <w:pPr>
        <w:bidi w:val="0"/>
        <w:rPr>
          <w:rFonts w:hint="eastAsia"/>
          <w:lang w:val="en-US" w:eastAsia="zh-CN"/>
        </w:rPr>
      </w:pPr>
    </w:p>
    <w:p w14:paraId="6B000245">
      <w:pPr>
        <w:bidi w:val="0"/>
        <w:rPr>
          <w:rFonts w:hint="eastAsia"/>
          <w:lang w:val="en-US" w:eastAsia="zh-CN"/>
        </w:rPr>
      </w:pPr>
    </w:p>
    <w:p w14:paraId="28AFCE17">
      <w:pPr>
        <w:bidi w:val="0"/>
        <w:rPr>
          <w:rFonts w:hint="eastAsia"/>
          <w:lang w:val="en-US" w:eastAsia="zh-CN"/>
        </w:rPr>
      </w:pPr>
    </w:p>
    <w:p w14:paraId="082CC9E8">
      <w:pPr>
        <w:bidi w:val="0"/>
        <w:rPr>
          <w:rFonts w:hint="eastAsia"/>
          <w:lang w:val="en-US" w:eastAsia="zh-CN"/>
        </w:rPr>
      </w:pPr>
    </w:p>
    <w:p w14:paraId="633C7DC2">
      <w:pPr>
        <w:bidi w:val="0"/>
        <w:rPr>
          <w:rFonts w:hint="eastAsia"/>
          <w:lang w:val="en-US" w:eastAsia="zh-CN"/>
        </w:rPr>
      </w:pPr>
    </w:p>
    <w:p w14:paraId="21DE3DCB">
      <w:pPr>
        <w:bidi w:val="0"/>
        <w:rPr>
          <w:rFonts w:hint="eastAsia"/>
          <w:lang w:val="en-US" w:eastAsia="zh-CN"/>
        </w:rPr>
      </w:pPr>
    </w:p>
    <w:p w14:paraId="1E743CF6">
      <w:pPr>
        <w:bidi w:val="0"/>
        <w:rPr>
          <w:rFonts w:hint="eastAsia"/>
          <w:lang w:val="en-US" w:eastAsia="zh-CN"/>
        </w:rPr>
      </w:pPr>
    </w:p>
    <w:p w14:paraId="2DA82476">
      <w:pPr>
        <w:bidi w:val="0"/>
        <w:rPr>
          <w:rFonts w:hint="eastAsia"/>
          <w:lang w:val="en-US" w:eastAsia="zh-CN"/>
        </w:rPr>
      </w:pPr>
    </w:p>
    <w:p w14:paraId="29ED6D7F">
      <w:pPr>
        <w:bidi w:val="0"/>
        <w:rPr>
          <w:rFonts w:hint="eastAsia"/>
          <w:lang w:val="en-US" w:eastAsia="zh-CN"/>
        </w:rPr>
      </w:pPr>
    </w:p>
    <w:p w14:paraId="305B5FDE">
      <w:pPr>
        <w:bidi w:val="0"/>
        <w:rPr>
          <w:rFonts w:hint="eastAsia"/>
          <w:lang w:val="en-US" w:eastAsia="zh-CN"/>
        </w:rPr>
      </w:pPr>
    </w:p>
    <w:p w14:paraId="296306B2">
      <w:pPr>
        <w:bidi w:val="0"/>
        <w:rPr>
          <w:rFonts w:hint="eastAsia"/>
          <w:lang w:val="en-US" w:eastAsia="zh-CN"/>
        </w:rPr>
      </w:pPr>
    </w:p>
    <w:p w14:paraId="28CD2C4F">
      <w:pPr>
        <w:bidi w:val="0"/>
        <w:rPr>
          <w:rFonts w:hint="eastAsia"/>
          <w:lang w:val="en-US" w:eastAsia="zh-CN"/>
        </w:rPr>
      </w:pPr>
    </w:p>
    <w:p w14:paraId="7D7ABBB1">
      <w:pPr>
        <w:bidi w:val="0"/>
        <w:rPr>
          <w:rFonts w:hint="eastAsia"/>
          <w:lang w:val="en-US" w:eastAsia="zh-CN"/>
        </w:rPr>
      </w:pPr>
    </w:p>
    <w:p w14:paraId="18C86607">
      <w:pPr>
        <w:bidi w:val="0"/>
        <w:rPr>
          <w:rFonts w:hint="eastAsia"/>
          <w:lang w:val="en-US" w:eastAsia="zh-CN"/>
        </w:rPr>
      </w:pPr>
    </w:p>
    <w:p w14:paraId="532A0A99">
      <w:pPr>
        <w:bidi w:val="0"/>
        <w:rPr>
          <w:rFonts w:hint="eastAsia"/>
          <w:lang w:val="en-US" w:eastAsia="zh-CN"/>
        </w:rPr>
      </w:pPr>
    </w:p>
    <w:p w14:paraId="0486AB01">
      <w:pPr>
        <w:bidi w:val="0"/>
        <w:rPr>
          <w:rFonts w:hint="eastAsia"/>
          <w:lang w:val="en-US" w:eastAsia="zh-CN"/>
        </w:rPr>
      </w:pPr>
    </w:p>
    <w:p w14:paraId="2B77EBBB">
      <w:pPr>
        <w:bidi w:val="0"/>
        <w:rPr>
          <w:rFonts w:hint="eastAsia"/>
          <w:lang w:val="en-US" w:eastAsia="zh-CN"/>
        </w:rPr>
      </w:pPr>
    </w:p>
    <w:p w14:paraId="32F14EBD">
      <w:pPr>
        <w:bidi w:val="0"/>
        <w:rPr>
          <w:rFonts w:hint="eastAsia"/>
          <w:lang w:val="en-US" w:eastAsia="zh-CN"/>
        </w:rPr>
      </w:pPr>
    </w:p>
    <w:p w14:paraId="3FA276C3">
      <w:pPr>
        <w:bidi w:val="0"/>
        <w:rPr>
          <w:rFonts w:hint="eastAsia"/>
          <w:lang w:val="en-US" w:eastAsia="zh-CN"/>
        </w:rPr>
      </w:pPr>
    </w:p>
    <w:p w14:paraId="1F7F1E4A">
      <w:pPr>
        <w:bidi w:val="0"/>
        <w:rPr>
          <w:rFonts w:hint="eastAsia"/>
          <w:lang w:val="en-US" w:eastAsia="zh-CN"/>
        </w:rPr>
      </w:pPr>
    </w:p>
    <w:p w14:paraId="00B66BD6">
      <w:pPr>
        <w:bidi w:val="0"/>
        <w:rPr>
          <w:rFonts w:hint="eastAsia"/>
          <w:lang w:val="en-US" w:eastAsia="zh-CN"/>
        </w:rPr>
      </w:pPr>
    </w:p>
    <w:p w14:paraId="7DFB20EB">
      <w:pPr>
        <w:bidi w:val="0"/>
        <w:rPr>
          <w:rFonts w:hint="eastAsia"/>
          <w:lang w:val="en-US" w:eastAsia="zh-CN"/>
        </w:rPr>
      </w:pPr>
    </w:p>
    <w:p w14:paraId="0215801F">
      <w:pPr>
        <w:bidi w:val="0"/>
        <w:rPr>
          <w:rFonts w:hint="eastAsia"/>
          <w:lang w:val="en-US" w:eastAsia="zh-CN"/>
        </w:rPr>
      </w:pPr>
    </w:p>
    <w:p w14:paraId="23F39D53">
      <w:pPr>
        <w:bidi w:val="0"/>
        <w:rPr>
          <w:rFonts w:hint="eastAsia"/>
          <w:lang w:val="en-US" w:eastAsia="zh-CN"/>
        </w:rPr>
      </w:pPr>
    </w:p>
    <w:p w14:paraId="44C0EA3A">
      <w:pPr>
        <w:bidi w:val="0"/>
        <w:rPr>
          <w:rFonts w:hint="eastAsia"/>
          <w:lang w:val="en-US" w:eastAsia="zh-CN"/>
        </w:rPr>
      </w:pPr>
    </w:p>
    <w:p w14:paraId="2E6C00A2">
      <w:pPr>
        <w:bidi w:val="0"/>
        <w:rPr>
          <w:rFonts w:hint="eastAsia"/>
          <w:lang w:val="en-US" w:eastAsia="zh-CN"/>
        </w:rPr>
      </w:pPr>
    </w:p>
    <w:p w14:paraId="38937A38">
      <w:pPr>
        <w:bidi w:val="0"/>
        <w:rPr>
          <w:rFonts w:hint="eastAsia"/>
          <w:lang w:val="en-US" w:eastAsia="zh-CN"/>
        </w:rPr>
      </w:pPr>
    </w:p>
    <w:p w14:paraId="1B914BBF">
      <w:pPr>
        <w:bidi w:val="0"/>
        <w:rPr>
          <w:rFonts w:hint="eastAsia"/>
          <w:lang w:val="en-US" w:eastAsia="zh-CN"/>
        </w:rPr>
      </w:pPr>
    </w:p>
    <w:p w14:paraId="25E44B5F">
      <w:pPr>
        <w:bidi w:val="0"/>
        <w:rPr>
          <w:rFonts w:hint="eastAsia"/>
          <w:lang w:val="en-US" w:eastAsia="zh-CN"/>
        </w:rPr>
      </w:pPr>
    </w:p>
    <w:p w14:paraId="41DEFD84">
      <w:pPr>
        <w:bidi w:val="0"/>
        <w:rPr>
          <w:rFonts w:hint="eastAsia"/>
          <w:lang w:val="en-US" w:eastAsia="zh-CN"/>
        </w:rPr>
      </w:pPr>
    </w:p>
    <w:p w14:paraId="66348749">
      <w:pPr>
        <w:bidi w:val="0"/>
        <w:rPr>
          <w:rFonts w:hint="eastAsia"/>
          <w:lang w:val="en-US" w:eastAsia="zh-CN"/>
        </w:rPr>
      </w:pPr>
    </w:p>
    <w:p w14:paraId="1F630AFF">
      <w:pPr>
        <w:bidi w:val="0"/>
        <w:rPr>
          <w:rFonts w:hint="eastAsia"/>
          <w:lang w:val="en-US" w:eastAsia="zh-CN"/>
        </w:rPr>
      </w:pPr>
    </w:p>
    <w:p w14:paraId="7F57A852">
      <w:pPr>
        <w:bidi w:val="0"/>
        <w:rPr>
          <w:rFonts w:hint="eastAsia"/>
          <w:lang w:val="en-US" w:eastAsia="zh-CN"/>
        </w:rPr>
      </w:pPr>
    </w:p>
    <w:p w14:paraId="12BC6BE4">
      <w:pPr>
        <w:bidi w:val="0"/>
        <w:rPr>
          <w:rFonts w:hint="eastAsia"/>
          <w:lang w:val="en-US" w:eastAsia="zh-CN"/>
        </w:rPr>
      </w:pPr>
    </w:p>
    <w:p w14:paraId="78F6E429">
      <w:pPr>
        <w:bidi w:val="0"/>
        <w:rPr>
          <w:rFonts w:hint="eastAsia"/>
          <w:lang w:val="en-US" w:eastAsia="zh-CN"/>
        </w:rPr>
      </w:pPr>
    </w:p>
    <w:p w14:paraId="716D8F85">
      <w:pPr>
        <w:bidi w:val="0"/>
        <w:rPr>
          <w:rFonts w:hint="eastAsia"/>
          <w:lang w:val="en-US" w:eastAsia="zh-CN"/>
        </w:rPr>
      </w:pPr>
    </w:p>
    <w:p w14:paraId="2A712473">
      <w:pPr>
        <w:bidi w:val="0"/>
        <w:jc w:val="center"/>
        <w:rPr>
          <w:rFonts w:hint="eastAsia"/>
          <w:lang w:val="en-US" w:eastAsia="zh-CN"/>
        </w:rPr>
      </w:pPr>
    </w:p>
    <w:p w14:paraId="7C4A9624">
      <w:pPr>
        <w:bidi w:val="0"/>
        <w:jc w:val="center"/>
        <w:rPr>
          <w:rFonts w:hint="eastAsia"/>
          <w:lang w:val="en-US" w:eastAsia="zh-CN"/>
        </w:rPr>
      </w:pPr>
    </w:p>
    <w:p w14:paraId="1412D680">
      <w:pPr>
        <w:bidi w:val="0"/>
        <w:jc w:val="center"/>
        <w:rPr>
          <w:rFonts w:hint="eastAsia"/>
          <w:lang w:val="en-US" w:eastAsia="zh-CN"/>
        </w:rPr>
      </w:pPr>
    </w:p>
    <w:tbl>
      <w:tblPr>
        <w:tblStyle w:val="6"/>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41BB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825" w:type="dxa"/>
            <w:gridSpan w:val="4"/>
            <w:tcBorders>
              <w:top w:val="nil"/>
              <w:left w:val="nil"/>
              <w:bottom w:val="nil"/>
              <w:right w:val="nil"/>
            </w:tcBorders>
            <w:shd w:val="clear" w:color="auto" w:fill="auto"/>
            <w:noWrap/>
            <w:vAlign w:val="center"/>
          </w:tcPr>
          <w:p w14:paraId="3913EB8A">
            <w:pPr>
              <w:keepNext w:val="0"/>
              <w:keepLines w:val="0"/>
              <w:widowControl/>
              <w:numPr>
                <w:ilvl w:val="0"/>
                <w:numId w:val="0"/>
              </w:numPr>
              <w:suppressLineNumbers w:val="0"/>
              <w:jc w:val="center"/>
              <w:textAlignment w:val="center"/>
              <w:rPr>
                <w:rStyle w:val="12"/>
                <w:lang w:val="en-US" w:eastAsia="zh-CN" w:bidi="ar"/>
              </w:rPr>
            </w:pPr>
            <w:r>
              <w:rPr>
                <w:rFonts w:hint="eastAsia" w:ascii="宋体" w:hAnsi="宋体" w:eastAsia="宋体" w:cs="宋体"/>
                <w:color w:val="000000"/>
                <w:kern w:val="2"/>
                <w:sz w:val="30"/>
                <w:szCs w:val="30"/>
                <w:lang w:val="en-US" w:eastAsia="zh-CN" w:bidi="ar"/>
              </w:rPr>
              <w:t>十二、</w:t>
            </w:r>
            <w:r>
              <w:rPr>
                <w:rStyle w:val="12"/>
                <w:lang w:val="en-US" w:eastAsia="zh-CN" w:bidi="ar"/>
              </w:rPr>
              <w:t>承诺函</w:t>
            </w:r>
          </w:p>
          <w:p w14:paraId="68A33EE9">
            <w:pPr>
              <w:keepNext w:val="0"/>
              <w:keepLines w:val="0"/>
              <w:widowControl/>
              <w:numPr>
                <w:ilvl w:val="0"/>
                <w:numId w:val="0"/>
              </w:numPr>
              <w:suppressLineNumbers w:val="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深圳市福田区第二人民医院:</w:t>
            </w:r>
          </w:p>
          <w:p w14:paraId="41A555BF">
            <w:pPr>
              <w:keepNext w:val="0"/>
              <w:keepLines w:val="0"/>
              <w:widowControl/>
              <w:numPr>
                <w:ilvl w:val="0"/>
                <w:numId w:val="0"/>
              </w:numPr>
              <w:suppressLineNumbers w:val="0"/>
              <w:ind w:firstLine="560" w:firstLineChars="20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我司是</w:t>
            </w:r>
            <w:r>
              <w:rPr>
                <w:rStyle w:val="12"/>
                <w:rFonts w:hint="eastAsia" w:ascii="宋体" w:hAnsi="宋体" w:eastAsia="宋体" w:cs="宋体"/>
                <w:sz w:val="28"/>
                <w:szCs w:val="28"/>
                <w:u w:val="single"/>
                <w:lang w:val="en-US" w:eastAsia="zh-CN" w:bidi="ar"/>
              </w:rPr>
              <w:t xml:space="preserve"> (生产企业) </w:t>
            </w:r>
            <w:r>
              <w:rPr>
                <w:rStyle w:val="12"/>
                <w:rFonts w:hint="eastAsia" w:ascii="宋体" w:hAnsi="宋体" w:eastAsia="宋体" w:cs="宋体"/>
                <w:sz w:val="28"/>
                <w:szCs w:val="28"/>
                <w:lang w:val="en-US" w:eastAsia="zh-CN" w:bidi="ar"/>
              </w:rPr>
              <w:t>经销商，我司承诺:</w:t>
            </w:r>
          </w:p>
          <w:p w14:paraId="2E47453E">
            <w:pPr>
              <w:keepNext w:val="0"/>
              <w:keepLines w:val="0"/>
              <w:widowControl/>
              <w:numPr>
                <w:ilvl w:val="0"/>
                <w:numId w:val="0"/>
              </w:numPr>
              <w:suppressLineNumbers w:val="0"/>
              <w:ind w:firstLine="560" w:firstLineChars="20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供货价格不高于广东省同类试剂/耗材的近半年最低成交价，且不高于深圳市阳光平台上同类试剂/耗材的参考限价，供货价格在深圳市阳光平台的三色九段线绿色区间范围内。若出现供货价格高于以上现象，贵院可拒绝支付该批货款。若深圳市医院同类试剂/耗材价格统一下调，我司愿以最新的最低成交价供货。</w:t>
            </w:r>
          </w:p>
          <w:p w14:paraId="1BEB83D3">
            <w:pPr>
              <w:keepNext w:val="0"/>
              <w:keepLines w:val="0"/>
              <w:widowControl/>
              <w:numPr>
                <w:ilvl w:val="0"/>
                <w:numId w:val="0"/>
              </w:numPr>
              <w:suppressLineNumbers w:val="0"/>
              <w:jc w:val="both"/>
              <w:textAlignment w:val="center"/>
              <w:rPr>
                <w:rStyle w:val="12"/>
                <w:rFonts w:hint="eastAsia" w:ascii="宋体" w:hAnsi="宋体" w:eastAsia="宋体" w:cs="宋体"/>
                <w:sz w:val="28"/>
                <w:szCs w:val="28"/>
                <w:lang w:val="en-US" w:eastAsia="zh-CN" w:bidi="ar"/>
              </w:rPr>
            </w:pPr>
          </w:p>
          <w:p w14:paraId="52B8963A">
            <w:pPr>
              <w:keepNext w:val="0"/>
              <w:keepLines w:val="0"/>
              <w:widowControl/>
              <w:numPr>
                <w:ilvl w:val="0"/>
                <w:numId w:val="0"/>
              </w:numPr>
              <w:suppressLineNumbers w:val="0"/>
              <w:ind w:firstLine="280" w:firstLineChars="100"/>
              <w:jc w:val="right"/>
              <w:textAlignment w:val="center"/>
              <w:rPr>
                <w:rStyle w:val="12"/>
                <w:rFonts w:hint="eastAsia" w:ascii="宋体" w:hAnsi="宋体" w:eastAsia="宋体" w:cs="宋体"/>
                <w:sz w:val="28"/>
                <w:szCs w:val="28"/>
                <w:u w:val="single"/>
                <w:lang w:val="en-US" w:eastAsia="zh-CN" w:bidi="ar"/>
              </w:rPr>
            </w:pPr>
            <w:r>
              <w:rPr>
                <w:rStyle w:val="12"/>
                <w:rFonts w:hint="eastAsia" w:ascii="宋体" w:hAnsi="宋体" w:eastAsia="宋体" w:cs="宋体"/>
                <w:sz w:val="28"/>
                <w:szCs w:val="28"/>
                <w:u w:val="single"/>
                <w:lang w:val="en-US" w:eastAsia="zh-CN" w:bidi="ar"/>
              </w:rPr>
              <w:t>经销商企业名称(加盖公章)</w:t>
            </w:r>
          </w:p>
          <w:p w14:paraId="137088AA">
            <w:pPr>
              <w:keepNext w:val="0"/>
              <w:keepLines w:val="0"/>
              <w:widowControl/>
              <w:numPr>
                <w:ilvl w:val="0"/>
                <w:numId w:val="0"/>
              </w:numPr>
              <w:suppressLineNumbers w:val="0"/>
              <w:jc w:val="center"/>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 xml:space="preserve">                                            年  月  日</w:t>
            </w:r>
          </w:p>
          <w:p w14:paraId="01505298">
            <w:pPr>
              <w:keepNext w:val="0"/>
              <w:keepLines w:val="0"/>
              <w:widowControl/>
              <w:suppressLineNumbers w:val="0"/>
              <w:jc w:val="center"/>
              <w:textAlignment w:val="center"/>
              <w:rPr>
                <w:rStyle w:val="12"/>
                <w:lang w:val="en-US" w:eastAsia="zh-CN" w:bidi="ar"/>
              </w:rPr>
            </w:pPr>
          </w:p>
          <w:p w14:paraId="7FA01DE7">
            <w:pPr>
              <w:keepNext w:val="0"/>
              <w:keepLines w:val="0"/>
              <w:widowControl/>
              <w:suppressLineNumbers w:val="0"/>
              <w:jc w:val="center"/>
              <w:textAlignment w:val="center"/>
              <w:rPr>
                <w:rStyle w:val="12"/>
                <w:lang w:val="en-US" w:eastAsia="zh-CN" w:bidi="ar"/>
              </w:rPr>
            </w:pPr>
          </w:p>
          <w:p w14:paraId="5C1F0A79">
            <w:pPr>
              <w:keepNext w:val="0"/>
              <w:keepLines w:val="0"/>
              <w:widowControl/>
              <w:suppressLineNumbers w:val="0"/>
              <w:jc w:val="center"/>
              <w:textAlignment w:val="center"/>
              <w:rPr>
                <w:rStyle w:val="12"/>
                <w:lang w:val="en-US" w:eastAsia="zh-CN" w:bidi="ar"/>
              </w:rPr>
            </w:pPr>
          </w:p>
          <w:p w14:paraId="2BED7541">
            <w:pPr>
              <w:keepNext w:val="0"/>
              <w:keepLines w:val="0"/>
              <w:widowControl/>
              <w:suppressLineNumbers w:val="0"/>
              <w:jc w:val="center"/>
              <w:textAlignment w:val="center"/>
              <w:rPr>
                <w:rStyle w:val="12"/>
                <w:lang w:val="en-US" w:eastAsia="zh-CN" w:bidi="ar"/>
              </w:rPr>
            </w:pPr>
          </w:p>
          <w:p w14:paraId="36C46B0F">
            <w:pPr>
              <w:keepNext w:val="0"/>
              <w:keepLines w:val="0"/>
              <w:widowControl/>
              <w:suppressLineNumbers w:val="0"/>
              <w:jc w:val="center"/>
              <w:textAlignment w:val="center"/>
              <w:rPr>
                <w:rStyle w:val="12"/>
                <w:lang w:val="en-US" w:eastAsia="zh-CN" w:bidi="ar"/>
              </w:rPr>
            </w:pPr>
          </w:p>
          <w:p w14:paraId="6C392EDF">
            <w:pPr>
              <w:keepNext w:val="0"/>
              <w:keepLines w:val="0"/>
              <w:widowControl/>
              <w:suppressLineNumbers w:val="0"/>
              <w:jc w:val="center"/>
              <w:textAlignment w:val="center"/>
              <w:rPr>
                <w:rStyle w:val="12"/>
                <w:lang w:val="en-US" w:eastAsia="zh-CN" w:bidi="ar"/>
              </w:rPr>
            </w:pPr>
          </w:p>
          <w:p w14:paraId="09277CFA">
            <w:pPr>
              <w:keepNext w:val="0"/>
              <w:keepLines w:val="0"/>
              <w:widowControl/>
              <w:suppressLineNumbers w:val="0"/>
              <w:jc w:val="center"/>
              <w:textAlignment w:val="center"/>
              <w:rPr>
                <w:rStyle w:val="12"/>
                <w:lang w:val="en-US" w:eastAsia="zh-CN" w:bidi="ar"/>
              </w:rPr>
            </w:pPr>
          </w:p>
          <w:p w14:paraId="0EEE3898">
            <w:pPr>
              <w:keepNext w:val="0"/>
              <w:keepLines w:val="0"/>
              <w:widowControl/>
              <w:suppressLineNumbers w:val="0"/>
              <w:jc w:val="center"/>
              <w:textAlignment w:val="center"/>
              <w:rPr>
                <w:rStyle w:val="12"/>
                <w:lang w:val="en-US" w:eastAsia="zh-CN" w:bidi="ar"/>
              </w:rPr>
            </w:pPr>
          </w:p>
          <w:p w14:paraId="0C7201E2">
            <w:pPr>
              <w:keepNext w:val="0"/>
              <w:keepLines w:val="0"/>
              <w:widowControl/>
              <w:suppressLineNumbers w:val="0"/>
              <w:jc w:val="both"/>
              <w:textAlignment w:val="center"/>
              <w:rPr>
                <w:rStyle w:val="12"/>
                <w:lang w:val="en-US" w:eastAsia="zh-CN" w:bidi="ar"/>
              </w:rPr>
            </w:pPr>
          </w:p>
          <w:p w14:paraId="39DC6181">
            <w:pPr>
              <w:keepNext w:val="0"/>
              <w:keepLines w:val="0"/>
              <w:widowControl/>
              <w:suppressLineNumbers w:val="0"/>
              <w:jc w:val="center"/>
              <w:textAlignment w:val="center"/>
              <w:rPr>
                <w:rStyle w:val="12"/>
                <w:lang w:val="en-US" w:eastAsia="zh-CN" w:bidi="ar"/>
              </w:rPr>
            </w:pPr>
          </w:p>
          <w:p w14:paraId="33EE61BB">
            <w:pPr>
              <w:keepNext w:val="0"/>
              <w:keepLines w:val="0"/>
              <w:widowControl/>
              <w:suppressLineNumbers w:val="0"/>
              <w:jc w:val="both"/>
              <w:textAlignment w:val="center"/>
              <w:rPr>
                <w:rStyle w:val="12"/>
                <w:lang w:val="en-US" w:eastAsia="zh-CN" w:bidi="ar"/>
              </w:rPr>
            </w:pPr>
          </w:p>
          <w:p w14:paraId="1D90206B">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Style w:val="12"/>
                <w:lang w:val="en-US" w:eastAsia="zh-CN" w:bidi="ar"/>
              </w:rPr>
              <w:t>综合评分表</w:t>
            </w:r>
          </w:p>
        </w:tc>
      </w:tr>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7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2C0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59B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2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0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E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（1）三甲3家及以上：5分；（2）三甲1-2家：3分；（3）二甲2家及以上：2分；（4）其他：1分；以上三项合计累计最高分不超过5分。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E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4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E143E1F0"/>
    <w:multiLevelType w:val="singleLevel"/>
    <w:tmpl w:val="E143E1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10437371"/>
    <w:rsid w:val="13272F7A"/>
    <w:rsid w:val="14DA7639"/>
    <w:rsid w:val="167968A8"/>
    <w:rsid w:val="168261AD"/>
    <w:rsid w:val="1A0F0637"/>
    <w:rsid w:val="1ACD08AB"/>
    <w:rsid w:val="1D740F3F"/>
    <w:rsid w:val="1FC04AB6"/>
    <w:rsid w:val="217A1947"/>
    <w:rsid w:val="24CC6443"/>
    <w:rsid w:val="2AD85138"/>
    <w:rsid w:val="2BC25ADE"/>
    <w:rsid w:val="2BEF1BE2"/>
    <w:rsid w:val="2C2F1E92"/>
    <w:rsid w:val="2FEF24C1"/>
    <w:rsid w:val="32423AC7"/>
    <w:rsid w:val="37436ACA"/>
    <w:rsid w:val="38312021"/>
    <w:rsid w:val="3A4F4F44"/>
    <w:rsid w:val="44ED4447"/>
    <w:rsid w:val="46062A6F"/>
    <w:rsid w:val="466C27DB"/>
    <w:rsid w:val="46E84D7E"/>
    <w:rsid w:val="47507FEA"/>
    <w:rsid w:val="4E8100AD"/>
    <w:rsid w:val="4E8E5256"/>
    <w:rsid w:val="4F0F12CA"/>
    <w:rsid w:val="511864D9"/>
    <w:rsid w:val="558214CD"/>
    <w:rsid w:val="56E36785"/>
    <w:rsid w:val="580B4B95"/>
    <w:rsid w:val="58AF7528"/>
    <w:rsid w:val="5A2F6381"/>
    <w:rsid w:val="5CAC08DD"/>
    <w:rsid w:val="5D045FFD"/>
    <w:rsid w:val="69E7776E"/>
    <w:rsid w:val="6B80006E"/>
    <w:rsid w:val="6DD15131"/>
    <w:rsid w:val="72AC65F9"/>
    <w:rsid w:val="74055651"/>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semiHidden/>
    <w:unhideWhenUsed/>
    <w:qFormat/>
    <w:uiPriority w:val="99"/>
    <w:rPr>
      <w:rFonts w:ascii="宋体" w:hAnsi="Courier New" w:eastAsia="宋体" w:cs="Times New Roman"/>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3"/>
    <w:semiHidden/>
    <w:qFormat/>
    <w:uiPriority w:val="99"/>
    <w:rPr>
      <w:rFonts w:ascii="宋体" w:hAnsi="Courier New" w:eastAsia="宋体" w:cs="Times New Roman"/>
      <w:szCs w:val="20"/>
    </w:rPr>
  </w:style>
  <w:style w:type="character" w:customStyle="1" w:styleId="12">
    <w:name w:val="font11"/>
    <w:basedOn w:val="8"/>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3357</Words>
  <Characters>3446</Characters>
  <Lines>31</Lines>
  <Paragraphs>8</Paragraphs>
  <TotalTime>13</TotalTime>
  <ScaleCrop>false</ScaleCrop>
  <LinksUpToDate>false</LinksUpToDate>
  <CharactersWithSpaces>3916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尐安逸丶</cp:lastModifiedBy>
  <dcterms:modified xsi:type="dcterms:W3CDTF">2025-02-25T02:46:38Z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6521665846B045CCB0665247E1C92FAF</vt:lpwstr>
  </property>
  <property fmtid="{D5CDD505-2E9C-101B-9397-08002B2CF9AE}" pid="4" name="KSOTemplateDocerSaveRecord">
    <vt:lpwstr>eyJoZGlkIjoiYTJjOGY5YmVkMjBhOTE5YzE5MDI0ZmRmYWY2NTVjNzIiLCJ1c2VySWQiOiI1NjY5NTg3NTMifQ==</vt:lpwstr>
  </property>
</Properties>
</file>